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4" w:type="dxa"/>
        <w:tblLook w:val="04A0" w:firstRow="1" w:lastRow="0" w:firstColumn="1" w:lastColumn="0" w:noHBand="0" w:noVBand="1"/>
      </w:tblPr>
      <w:tblGrid>
        <w:gridCol w:w="2198"/>
        <w:gridCol w:w="13106"/>
      </w:tblGrid>
      <w:tr w:rsidR="008177AB" w:rsidRPr="00FB2F9C" w14:paraId="2517E3BA" w14:textId="77777777" w:rsidTr="000B6143">
        <w:tc>
          <w:tcPr>
            <w:tcW w:w="15304" w:type="dxa"/>
            <w:gridSpan w:val="2"/>
          </w:tcPr>
          <w:p w14:paraId="0F1CD9C8" w14:textId="4B591667" w:rsidR="008177AB" w:rsidRPr="00FB2F9C" w:rsidRDefault="008177AB" w:rsidP="000B6143">
            <w:pPr>
              <w:rPr>
                <w:rFonts w:asciiTheme="majorHAnsi" w:hAnsiTheme="majorHAnsi" w:cstheme="majorHAnsi"/>
                <w:b/>
                <w:bCs/>
                <w:sz w:val="22"/>
                <w:szCs w:val="22"/>
                <w:lang w:val="en-US"/>
              </w:rPr>
            </w:pPr>
            <w:r w:rsidRPr="00FB2F9C">
              <w:rPr>
                <w:rFonts w:asciiTheme="majorHAnsi" w:hAnsiTheme="majorHAnsi" w:cstheme="majorHAnsi"/>
                <w:b/>
                <w:bCs/>
                <w:sz w:val="22"/>
                <w:szCs w:val="22"/>
                <w:lang w:val="en-US"/>
              </w:rPr>
              <w:t xml:space="preserve">Trauma Awareness for Healing Touch Practitioners </w:t>
            </w:r>
            <w:r w:rsidR="000B6143" w:rsidRPr="00FB2F9C">
              <w:rPr>
                <w:rFonts w:asciiTheme="majorHAnsi" w:hAnsiTheme="majorHAnsi" w:cstheme="majorHAnsi"/>
                <w:b/>
                <w:bCs/>
                <w:sz w:val="22"/>
                <w:szCs w:val="22"/>
                <w:lang w:val="en-US"/>
              </w:rPr>
              <w:t>- Natalie</w:t>
            </w:r>
            <w:r w:rsidRPr="00FB2F9C">
              <w:rPr>
                <w:rFonts w:asciiTheme="majorHAnsi" w:hAnsiTheme="majorHAnsi" w:cstheme="majorHAnsi"/>
                <w:b/>
                <w:bCs/>
                <w:sz w:val="22"/>
                <w:szCs w:val="22"/>
                <w:lang w:val="en-US"/>
              </w:rPr>
              <w:t xml:space="preserve"> Kay </w:t>
            </w:r>
            <w:r w:rsidR="005471C8" w:rsidRPr="00FB2F9C">
              <w:rPr>
                <w:rFonts w:asciiTheme="majorHAnsi" w:hAnsiTheme="majorHAnsi" w:cstheme="majorHAnsi"/>
                <w:b/>
                <w:bCs/>
                <w:sz w:val="22"/>
                <w:szCs w:val="22"/>
                <w:lang w:val="en-US"/>
              </w:rPr>
              <w:t xml:space="preserve">| </w:t>
            </w:r>
            <w:r w:rsidRPr="00FB2F9C">
              <w:rPr>
                <w:rFonts w:asciiTheme="majorHAnsi" w:hAnsiTheme="majorHAnsi" w:cstheme="majorHAnsi"/>
                <w:b/>
                <w:bCs/>
                <w:sz w:val="22"/>
                <w:szCs w:val="22"/>
                <w:lang w:val="en-US"/>
              </w:rPr>
              <w:t xml:space="preserve">May 2023 </w:t>
            </w:r>
          </w:p>
          <w:p w14:paraId="76047C0D" w14:textId="121D7269" w:rsidR="008177AB" w:rsidRPr="00FB2F9C" w:rsidRDefault="008177AB" w:rsidP="000B6143">
            <w:pPr>
              <w:rPr>
                <w:rFonts w:asciiTheme="majorHAnsi" w:hAnsiTheme="majorHAnsi" w:cstheme="majorHAnsi"/>
                <w:b/>
                <w:bCs/>
                <w:sz w:val="22"/>
                <w:szCs w:val="22"/>
                <w:lang w:val="en-US"/>
              </w:rPr>
            </w:pPr>
          </w:p>
        </w:tc>
      </w:tr>
      <w:tr w:rsidR="00E93B07" w:rsidRPr="00FB2F9C" w14:paraId="5AEFA4A0" w14:textId="77777777" w:rsidTr="000B6143">
        <w:tc>
          <w:tcPr>
            <w:tcW w:w="2198" w:type="dxa"/>
          </w:tcPr>
          <w:p w14:paraId="20882AB8" w14:textId="585FCF12"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INTRO AND OVERVIEW</w:t>
            </w:r>
          </w:p>
        </w:tc>
        <w:tc>
          <w:tcPr>
            <w:tcW w:w="13106" w:type="dxa"/>
          </w:tcPr>
          <w:p w14:paraId="22DB87A6" w14:textId="3A0D85F9" w:rsidR="00E93B07" w:rsidRPr="00FB2F9C" w:rsidRDefault="00E93B07" w:rsidP="000B6143">
            <w:pPr>
              <w:rPr>
                <w:rFonts w:asciiTheme="majorHAnsi" w:hAnsiTheme="majorHAnsi" w:cstheme="majorHAnsi"/>
                <w:sz w:val="22"/>
                <w:szCs w:val="22"/>
              </w:rPr>
            </w:pPr>
          </w:p>
        </w:tc>
      </w:tr>
      <w:tr w:rsidR="00E93B07" w:rsidRPr="00FB2F9C" w14:paraId="11000553" w14:textId="77777777" w:rsidTr="000B6143">
        <w:tc>
          <w:tcPr>
            <w:tcW w:w="2198" w:type="dxa"/>
          </w:tcPr>
          <w:p w14:paraId="1F4A30FC" w14:textId="33C454A6"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b/>
                <w:bCs/>
                <w:sz w:val="22"/>
                <w:szCs w:val="22"/>
                <w:lang w:val="en-US"/>
              </w:rPr>
              <w:t xml:space="preserve">Big [T] Trauma </w:t>
            </w:r>
          </w:p>
          <w:p w14:paraId="368B663E" w14:textId="7C45E4C5" w:rsidR="00E93B07" w:rsidRPr="00FB2F9C" w:rsidRDefault="00E93B07" w:rsidP="000B6143">
            <w:pPr>
              <w:rPr>
                <w:rFonts w:asciiTheme="majorHAnsi" w:hAnsiTheme="majorHAnsi" w:cstheme="majorHAnsi"/>
                <w:sz w:val="22"/>
                <w:szCs w:val="22"/>
              </w:rPr>
            </w:pPr>
          </w:p>
        </w:tc>
        <w:tc>
          <w:tcPr>
            <w:tcW w:w="13106" w:type="dxa"/>
          </w:tcPr>
          <w:p w14:paraId="51CDE0BB"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Individual trauma results from an event, series of events, </w:t>
            </w:r>
            <w:r w:rsidRPr="00FB2F9C">
              <w:rPr>
                <w:rFonts w:asciiTheme="majorHAnsi" w:hAnsiTheme="majorHAnsi" w:cstheme="majorHAnsi"/>
                <w:sz w:val="22"/>
                <w:szCs w:val="22"/>
                <w:lang w:val="en-US"/>
              </w:rPr>
              <w:br/>
              <w:t xml:space="preserve">or set of circumstances that are experienced by an individual as physically or emotionally harmful or life threatening, and that has lasting effects on the individual’s functioning and mental, physical, social, emotional, or spiritual well-being. The trauma is not the event… is the set of symptoms and developed responses to life post the event. </w:t>
            </w:r>
          </w:p>
          <w:p w14:paraId="623358B9"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b/>
                <w:bCs/>
                <w:sz w:val="22"/>
                <w:szCs w:val="22"/>
                <w:lang w:val="en-US"/>
              </w:rPr>
              <w:t>PTSD</w:t>
            </w:r>
            <w:r w:rsidRPr="00FB2F9C">
              <w:rPr>
                <w:rFonts w:asciiTheme="majorHAnsi" w:hAnsiTheme="majorHAnsi" w:cstheme="majorHAnsi"/>
                <w:sz w:val="22"/>
                <w:szCs w:val="22"/>
                <w:lang w:val="en-US"/>
              </w:rPr>
              <w:t xml:space="preserve"> – ‘DISORDER’ = LIMITED COPING</w:t>
            </w:r>
          </w:p>
          <w:p w14:paraId="66DF9589"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b/>
                <w:bCs/>
                <w:sz w:val="22"/>
                <w:szCs w:val="22"/>
                <w:lang w:val="en-US"/>
              </w:rPr>
              <w:t>PTSR</w:t>
            </w:r>
            <w:r w:rsidRPr="00FB2F9C">
              <w:rPr>
                <w:rFonts w:asciiTheme="majorHAnsi" w:hAnsiTheme="majorHAnsi" w:cstheme="majorHAnsi"/>
                <w:sz w:val="22"/>
                <w:szCs w:val="22"/>
                <w:lang w:val="en-US"/>
              </w:rPr>
              <w:t xml:space="preserve"> – ‘RESPONSE’ = STRESS RESPONSE </w:t>
            </w:r>
          </w:p>
          <w:p w14:paraId="1CDE2361" w14:textId="77777777" w:rsidR="00E93B07" w:rsidRPr="00FB2F9C" w:rsidRDefault="00E93B07" w:rsidP="000B6143">
            <w:pPr>
              <w:rPr>
                <w:rFonts w:asciiTheme="majorHAnsi" w:hAnsiTheme="majorHAnsi" w:cstheme="majorHAnsi"/>
                <w:sz w:val="22"/>
                <w:szCs w:val="22"/>
              </w:rPr>
            </w:pPr>
          </w:p>
        </w:tc>
      </w:tr>
      <w:tr w:rsidR="00E93B07" w:rsidRPr="00FB2F9C" w14:paraId="1C7695D4" w14:textId="77777777" w:rsidTr="00FB2F9C">
        <w:trPr>
          <w:trHeight w:val="421"/>
        </w:trPr>
        <w:tc>
          <w:tcPr>
            <w:tcW w:w="2198" w:type="dxa"/>
          </w:tcPr>
          <w:p w14:paraId="48D906C3" w14:textId="3EA70DC2"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LITTLE T TRAUMA</w:t>
            </w:r>
          </w:p>
        </w:tc>
        <w:tc>
          <w:tcPr>
            <w:tcW w:w="13106" w:type="dxa"/>
          </w:tcPr>
          <w:p w14:paraId="464F0E35"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Ongoing or repeated </w:t>
            </w:r>
            <w:r w:rsidRPr="00FB2F9C">
              <w:rPr>
                <w:rFonts w:asciiTheme="majorHAnsi" w:hAnsiTheme="majorHAnsi" w:cstheme="majorHAnsi"/>
                <w:b/>
                <w:bCs/>
                <w:sz w:val="22"/>
                <w:szCs w:val="22"/>
                <w:lang w:val="en-US"/>
              </w:rPr>
              <w:t>interpersonal trauma</w:t>
            </w:r>
            <w:r w:rsidRPr="00FB2F9C">
              <w:rPr>
                <w:rFonts w:asciiTheme="majorHAnsi" w:hAnsiTheme="majorHAnsi" w:cstheme="majorHAnsi"/>
                <w:sz w:val="22"/>
                <w:szCs w:val="22"/>
                <w:lang w:val="en-US"/>
              </w:rPr>
              <w:t xml:space="preserve"> –</w:t>
            </w:r>
            <w:r w:rsidRPr="00FB2F9C">
              <w:rPr>
                <w:rFonts w:asciiTheme="majorHAnsi" w:hAnsiTheme="majorHAnsi" w:cstheme="majorHAnsi"/>
                <w:b/>
                <w:bCs/>
                <w:sz w:val="22"/>
                <w:szCs w:val="22"/>
                <w:lang w:val="en-US"/>
              </w:rPr>
              <w:t xml:space="preserve"> </w:t>
            </w:r>
            <w:r w:rsidRPr="00FB2F9C">
              <w:rPr>
                <w:rFonts w:asciiTheme="majorHAnsi" w:hAnsiTheme="majorHAnsi" w:cstheme="majorHAnsi"/>
                <w:sz w:val="22"/>
                <w:szCs w:val="22"/>
                <w:lang w:val="en-US"/>
              </w:rPr>
              <w:t xml:space="preserve">where there is no perceived way to escape, change an occurrence or have individual needs met. </w:t>
            </w:r>
          </w:p>
          <w:p w14:paraId="61E0E2AA" w14:textId="07365DF3"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Chronic abuse, </w:t>
            </w:r>
            <w:r w:rsidR="008177AB" w:rsidRPr="00FB2F9C">
              <w:rPr>
                <w:rFonts w:asciiTheme="majorHAnsi" w:hAnsiTheme="majorHAnsi" w:cstheme="majorHAnsi"/>
                <w:sz w:val="22"/>
                <w:szCs w:val="22"/>
                <w:lang w:val="en-US"/>
              </w:rPr>
              <w:t>neglect,</w:t>
            </w:r>
            <w:r w:rsidRPr="00FB2F9C">
              <w:rPr>
                <w:rFonts w:asciiTheme="majorHAnsi" w:hAnsiTheme="majorHAnsi" w:cstheme="majorHAnsi"/>
                <w:sz w:val="22"/>
                <w:szCs w:val="22"/>
                <w:lang w:val="en-US"/>
              </w:rPr>
              <w:t xml:space="preserve"> or other harsh adversity in the home.</w:t>
            </w:r>
          </w:p>
          <w:p w14:paraId="0B6484AE" w14:textId="12CCA6BA"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Exposure to overwhelming stress and their </w:t>
            </w:r>
            <w:r w:rsidR="008177AB" w:rsidRPr="00FB2F9C">
              <w:rPr>
                <w:rFonts w:asciiTheme="majorHAnsi" w:hAnsiTheme="majorHAnsi" w:cstheme="majorHAnsi"/>
                <w:sz w:val="22"/>
                <w:szCs w:val="22"/>
                <w:lang w:val="en-US"/>
              </w:rPr>
              <w:t>caregivers</w:t>
            </w:r>
            <w:r w:rsidRPr="00FB2F9C">
              <w:rPr>
                <w:rFonts w:asciiTheme="majorHAnsi" w:hAnsiTheme="majorHAnsi" w:cstheme="majorHAnsi"/>
                <w:sz w:val="22"/>
                <w:szCs w:val="22"/>
                <w:lang w:val="en-US"/>
              </w:rPr>
              <w:t xml:space="preserve"> does not help reduce this stress or is the cause of the stress. [Loving parent is punisher]</w:t>
            </w:r>
          </w:p>
          <w:p w14:paraId="2A42B06C" w14:textId="34637523"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Majority of traumatised children will not develop PTSD but are at risk for</w:t>
            </w:r>
            <w:r w:rsidRPr="00FB2F9C">
              <w:rPr>
                <w:rFonts w:asciiTheme="majorHAnsi" w:hAnsiTheme="majorHAnsi" w:cstheme="majorHAnsi"/>
                <w:sz w:val="22"/>
                <w:szCs w:val="22"/>
                <w:lang w:val="en-US"/>
              </w:rPr>
              <w:br/>
              <w:t xml:space="preserve">complex emotional, </w:t>
            </w:r>
            <w:r w:rsidR="008177AB" w:rsidRPr="00FB2F9C">
              <w:rPr>
                <w:rFonts w:asciiTheme="majorHAnsi" w:hAnsiTheme="majorHAnsi" w:cstheme="majorHAnsi"/>
                <w:sz w:val="22"/>
                <w:szCs w:val="22"/>
                <w:lang w:val="en-US"/>
              </w:rPr>
              <w:t>cognitive,</w:t>
            </w:r>
            <w:r w:rsidRPr="00FB2F9C">
              <w:rPr>
                <w:rFonts w:asciiTheme="majorHAnsi" w:hAnsiTheme="majorHAnsi" w:cstheme="majorHAnsi"/>
                <w:sz w:val="22"/>
                <w:szCs w:val="22"/>
                <w:lang w:val="en-US"/>
              </w:rPr>
              <w:t xml:space="preserve"> and physical illnesses that last throughout their lives. [PTSR?] When diagnosed, these resulting responses are classified as </w:t>
            </w:r>
            <w:r w:rsidRPr="00FB2F9C">
              <w:rPr>
                <w:rFonts w:asciiTheme="majorHAnsi" w:hAnsiTheme="majorHAnsi" w:cstheme="majorHAnsi"/>
                <w:b/>
                <w:bCs/>
                <w:sz w:val="22"/>
                <w:szCs w:val="22"/>
                <w:lang w:val="en-US"/>
              </w:rPr>
              <w:t>CPTSD Complex PTSD</w:t>
            </w:r>
          </w:p>
          <w:p w14:paraId="5B76F553" w14:textId="07FCB473" w:rsidR="00E93B07" w:rsidRPr="00FB2F9C" w:rsidRDefault="008177AB" w:rsidP="000B6143">
            <w:pPr>
              <w:rPr>
                <w:rFonts w:asciiTheme="majorHAnsi" w:hAnsiTheme="majorHAnsi" w:cstheme="majorHAnsi"/>
                <w:sz w:val="22"/>
                <w:szCs w:val="22"/>
              </w:rPr>
            </w:pPr>
            <w:r w:rsidRPr="00FB2F9C">
              <w:rPr>
                <w:rFonts w:asciiTheme="majorHAnsi" w:hAnsiTheme="majorHAnsi" w:cstheme="majorHAnsi"/>
                <w:sz w:val="22"/>
                <w:szCs w:val="22"/>
                <w:lang w:val="en-US"/>
              </w:rPr>
              <w:t>The greater</w:t>
            </w:r>
            <w:r w:rsidR="00E93B07" w:rsidRPr="00FB2F9C">
              <w:rPr>
                <w:rFonts w:asciiTheme="majorHAnsi" w:hAnsiTheme="majorHAnsi" w:cstheme="majorHAnsi"/>
                <w:sz w:val="22"/>
                <w:szCs w:val="22"/>
                <w:lang w:val="en-US"/>
              </w:rPr>
              <w:t xml:space="preserve"> the number of developmental traumas, the greater the number of illnesses as adults, even after </w:t>
            </w:r>
            <w:r w:rsidRPr="00FB2F9C">
              <w:rPr>
                <w:rFonts w:asciiTheme="majorHAnsi" w:hAnsiTheme="majorHAnsi" w:cstheme="majorHAnsi"/>
                <w:sz w:val="22"/>
                <w:szCs w:val="22"/>
                <w:lang w:val="en-US"/>
              </w:rPr>
              <w:t>controlling</w:t>
            </w:r>
            <w:r w:rsidR="00E93B07" w:rsidRPr="00FB2F9C">
              <w:rPr>
                <w:rFonts w:asciiTheme="majorHAnsi" w:hAnsiTheme="majorHAnsi" w:cstheme="majorHAnsi"/>
                <w:sz w:val="22"/>
                <w:szCs w:val="22"/>
                <w:lang w:val="en-US"/>
              </w:rPr>
              <w:t xml:space="preserve"> high-risk health behaviors.</w:t>
            </w:r>
          </w:p>
          <w:p w14:paraId="48E536DD" w14:textId="77777777" w:rsidR="00E93B07" w:rsidRPr="00FB2F9C" w:rsidRDefault="00E93B07" w:rsidP="000B6143">
            <w:pPr>
              <w:rPr>
                <w:rFonts w:asciiTheme="majorHAnsi" w:hAnsiTheme="majorHAnsi" w:cstheme="majorHAnsi"/>
                <w:sz w:val="22"/>
                <w:szCs w:val="22"/>
              </w:rPr>
            </w:pPr>
          </w:p>
        </w:tc>
      </w:tr>
      <w:tr w:rsidR="00E93B07" w:rsidRPr="00FB2F9C" w14:paraId="38F5E96A" w14:textId="77777777" w:rsidTr="000B6143">
        <w:tc>
          <w:tcPr>
            <w:tcW w:w="2198" w:type="dxa"/>
          </w:tcPr>
          <w:p w14:paraId="0C5E9BD1" w14:textId="6877849E"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ACES STUDY</w:t>
            </w:r>
          </w:p>
        </w:tc>
        <w:tc>
          <w:tcPr>
            <w:tcW w:w="13106" w:type="dxa"/>
          </w:tcPr>
          <w:p w14:paraId="248C6470" w14:textId="7023D07D"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Developmental traumas are also called </w:t>
            </w:r>
            <w:r w:rsidRPr="00FB2F9C">
              <w:rPr>
                <w:rFonts w:asciiTheme="majorHAnsi" w:hAnsiTheme="majorHAnsi" w:cstheme="majorHAnsi"/>
                <w:b/>
                <w:bCs/>
                <w:sz w:val="22"/>
                <w:szCs w:val="22"/>
                <w:lang w:val="en-US"/>
              </w:rPr>
              <w:t>Adverse Childhood Experiences</w:t>
            </w:r>
          </w:p>
        </w:tc>
      </w:tr>
      <w:tr w:rsidR="00E93B07" w:rsidRPr="00FB2F9C" w14:paraId="5FAEB0C0" w14:textId="77777777" w:rsidTr="000B6143">
        <w:tc>
          <w:tcPr>
            <w:tcW w:w="2198" w:type="dxa"/>
          </w:tcPr>
          <w:p w14:paraId="4D086159" w14:textId="23A3CE55"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ACES STUDY</w:t>
            </w:r>
          </w:p>
        </w:tc>
        <w:tc>
          <w:tcPr>
            <w:tcW w:w="13106" w:type="dxa"/>
          </w:tcPr>
          <w:p w14:paraId="1466C9DF"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1990’s – </w:t>
            </w:r>
            <w:r w:rsidRPr="00FB2F9C">
              <w:rPr>
                <w:rFonts w:asciiTheme="majorHAnsi" w:hAnsiTheme="majorHAnsi" w:cstheme="majorHAnsi"/>
                <w:sz w:val="22"/>
                <w:szCs w:val="22"/>
              </w:rPr>
              <w:t>Physician</w:t>
            </w:r>
            <w:r w:rsidRPr="00FB2F9C">
              <w:rPr>
                <w:rFonts w:asciiTheme="majorHAnsi" w:hAnsiTheme="majorHAnsi" w:cstheme="majorHAnsi"/>
                <w:sz w:val="22"/>
                <w:szCs w:val="22"/>
                <w:lang w:val="en-US"/>
              </w:rPr>
              <w:t xml:space="preserve"> Vincent Felitti- Weight loss Study</w:t>
            </w:r>
          </w:p>
          <w:p w14:paraId="465B2476"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Participants believed </w:t>
            </w:r>
            <w:r w:rsidRPr="00FB2F9C">
              <w:rPr>
                <w:rFonts w:asciiTheme="majorHAnsi" w:hAnsiTheme="majorHAnsi" w:cstheme="majorHAnsi"/>
                <w:b/>
                <w:bCs/>
                <w:sz w:val="22"/>
                <w:szCs w:val="22"/>
                <w:lang w:val="en-US"/>
              </w:rPr>
              <w:t>the weight loss made them feel too vulnerable</w:t>
            </w:r>
            <w:r w:rsidRPr="00FB2F9C">
              <w:rPr>
                <w:rFonts w:asciiTheme="majorHAnsi" w:hAnsiTheme="majorHAnsi" w:cstheme="majorHAnsi"/>
                <w:sz w:val="22"/>
                <w:szCs w:val="22"/>
                <w:lang w:val="en-US"/>
              </w:rPr>
              <w:t xml:space="preserve">. </w:t>
            </w:r>
          </w:p>
          <w:p w14:paraId="3192A267" w14:textId="18E96BE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Dr. Felitti and Dr. Robert Auda who worked for the Centers for </w:t>
            </w:r>
            <w:r w:rsidR="008177AB" w:rsidRPr="00FB2F9C">
              <w:rPr>
                <w:rFonts w:asciiTheme="majorHAnsi" w:hAnsiTheme="majorHAnsi" w:cstheme="majorHAnsi"/>
                <w:sz w:val="22"/>
                <w:szCs w:val="22"/>
                <w:lang w:val="en-US"/>
              </w:rPr>
              <w:t>Disease</w:t>
            </w:r>
            <w:r w:rsidRPr="00FB2F9C">
              <w:rPr>
                <w:rFonts w:asciiTheme="majorHAnsi" w:hAnsiTheme="majorHAnsi" w:cstheme="majorHAnsi"/>
                <w:sz w:val="22"/>
                <w:szCs w:val="22"/>
                <w:lang w:val="en-US"/>
              </w:rPr>
              <w:t xml:space="preserve"> Control (CDC), together they initiated the </w:t>
            </w:r>
            <w:r w:rsidRPr="00FB2F9C">
              <w:rPr>
                <w:rFonts w:asciiTheme="majorHAnsi" w:hAnsiTheme="majorHAnsi" w:cstheme="majorHAnsi"/>
                <w:sz w:val="22"/>
                <w:szCs w:val="22"/>
                <w:lang w:val="en-US"/>
              </w:rPr>
              <w:br/>
              <w:t>CDC-Kaiser Adverse Childhood Experiences Study.</w:t>
            </w:r>
          </w:p>
          <w:p w14:paraId="616D1398" w14:textId="49C5F390"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1995-1997/ interviewed 17,000 participants </w:t>
            </w:r>
            <w:r w:rsidR="008177AB" w:rsidRPr="00FB2F9C">
              <w:rPr>
                <w:rFonts w:asciiTheme="majorHAnsi" w:hAnsiTheme="majorHAnsi" w:cstheme="majorHAnsi"/>
                <w:sz w:val="22"/>
                <w:szCs w:val="22"/>
                <w:lang w:val="en-US"/>
              </w:rPr>
              <w:t>- attempt</w:t>
            </w:r>
            <w:r w:rsidRPr="00FB2F9C">
              <w:rPr>
                <w:rFonts w:asciiTheme="majorHAnsi" w:hAnsiTheme="majorHAnsi" w:cstheme="majorHAnsi"/>
                <w:sz w:val="22"/>
                <w:szCs w:val="22"/>
                <w:lang w:val="en-US"/>
              </w:rPr>
              <w:t xml:space="preserve"> to measure the number of adverse </w:t>
            </w:r>
            <w:r w:rsidR="008177AB" w:rsidRPr="00FB2F9C">
              <w:rPr>
                <w:rFonts w:asciiTheme="majorHAnsi" w:hAnsiTheme="majorHAnsi" w:cstheme="majorHAnsi"/>
                <w:sz w:val="22"/>
                <w:szCs w:val="22"/>
                <w:lang w:val="en-US"/>
              </w:rPr>
              <w:t>childhoods</w:t>
            </w:r>
            <w:r w:rsidRPr="00FB2F9C">
              <w:rPr>
                <w:rFonts w:asciiTheme="majorHAnsi" w:hAnsiTheme="majorHAnsi" w:cstheme="majorHAnsi"/>
                <w:sz w:val="22"/>
                <w:szCs w:val="22"/>
                <w:lang w:val="en-US"/>
              </w:rPr>
              <w:t xml:space="preserve"> experiences the subjects had experienced throughout their lives. </w:t>
            </w:r>
          </w:p>
          <w:p w14:paraId="3095A7AE"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To understand the relationship between ACEs and the health and life functioning of people who had experienced events in their childhood which were extremely negative.</w:t>
            </w:r>
          </w:p>
          <w:p w14:paraId="784E828B"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The study was the first and largest of its kind centered around examining the impact of traumatic events experienced in childhood and their effect on the health of adults.</w:t>
            </w:r>
          </w:p>
          <w:p w14:paraId="558B6501" w14:textId="77777777" w:rsidR="00E93B07" w:rsidRPr="00FB2F9C" w:rsidRDefault="00E93B07" w:rsidP="000B6143">
            <w:pPr>
              <w:rPr>
                <w:rFonts w:asciiTheme="majorHAnsi" w:hAnsiTheme="majorHAnsi" w:cstheme="majorHAnsi"/>
                <w:sz w:val="22"/>
                <w:szCs w:val="22"/>
              </w:rPr>
            </w:pPr>
          </w:p>
        </w:tc>
      </w:tr>
      <w:tr w:rsidR="00E93B07" w:rsidRPr="00FB2F9C" w14:paraId="19197067" w14:textId="77777777" w:rsidTr="000B6143">
        <w:tc>
          <w:tcPr>
            <w:tcW w:w="2198" w:type="dxa"/>
          </w:tcPr>
          <w:p w14:paraId="4BBFAA57" w14:textId="3E5CFAA0"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ACROSS THE POPULATION </w:t>
            </w:r>
          </w:p>
        </w:tc>
        <w:tc>
          <w:tcPr>
            <w:tcW w:w="13106" w:type="dxa"/>
          </w:tcPr>
          <w:p w14:paraId="365E9EA4"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b/>
                <w:bCs/>
                <w:sz w:val="22"/>
                <w:szCs w:val="22"/>
              </w:rPr>
              <w:t>Childhood</w:t>
            </w:r>
            <w:r w:rsidRPr="00FB2F9C">
              <w:rPr>
                <w:rFonts w:asciiTheme="majorHAnsi" w:hAnsiTheme="majorHAnsi" w:cstheme="majorHAnsi"/>
                <w:b/>
                <w:bCs/>
                <w:sz w:val="22"/>
                <w:szCs w:val="22"/>
                <w:lang w:val="en-US"/>
              </w:rPr>
              <w:t xml:space="preserve"> trauma is much more common than previously thought and the prevalence was not limited by race, creed, or income. </w:t>
            </w:r>
          </w:p>
          <w:p w14:paraId="66F8D67D"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The ACE data are significant not only for the link between childhood trauma and a lifetime poor health, but also because of the population it studied. </w:t>
            </w:r>
            <w:r w:rsidRPr="00FB2F9C">
              <w:rPr>
                <w:rFonts w:asciiTheme="majorHAnsi" w:hAnsiTheme="majorHAnsi" w:cstheme="majorHAnsi"/>
                <w:b/>
                <w:bCs/>
                <w:sz w:val="22"/>
                <w:szCs w:val="22"/>
                <w:lang w:val="en-US"/>
              </w:rPr>
              <w:t xml:space="preserve">Most of the study respondents were Caucasian, middle-class, and had post-secondary education. </w:t>
            </w:r>
          </w:p>
          <w:p w14:paraId="73495C3D" w14:textId="0B4691C1"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sz w:val="22"/>
                <w:szCs w:val="22"/>
                <w:lang w:val="en-US"/>
              </w:rPr>
              <w:t xml:space="preserve">These data demonstrate that even in </w:t>
            </w:r>
            <w:r w:rsidR="008177AB" w:rsidRPr="00FB2F9C">
              <w:rPr>
                <w:rFonts w:asciiTheme="majorHAnsi" w:hAnsiTheme="majorHAnsi" w:cstheme="majorHAnsi"/>
                <w:sz w:val="22"/>
                <w:szCs w:val="22"/>
                <w:lang w:val="en-US"/>
              </w:rPr>
              <w:t>enfranchised</w:t>
            </w:r>
            <w:r w:rsidRPr="00FB2F9C">
              <w:rPr>
                <w:rFonts w:asciiTheme="majorHAnsi" w:hAnsiTheme="majorHAnsi" w:cstheme="majorHAnsi"/>
                <w:sz w:val="22"/>
                <w:szCs w:val="22"/>
                <w:lang w:val="en-US"/>
              </w:rPr>
              <w:t xml:space="preserve"> populations, rates of traumatic exposures for children are remarkably high, with a 15% prevalence of adults reporting an ACE score of 3 or more from their childhoods. </w:t>
            </w:r>
          </w:p>
          <w:p w14:paraId="60648067" w14:textId="77777777" w:rsidR="00E93B07" w:rsidRPr="00FB2F9C" w:rsidRDefault="00E93B07" w:rsidP="000B6143">
            <w:pPr>
              <w:numPr>
                <w:ilvl w:val="0"/>
                <w:numId w:val="4"/>
              </w:numPr>
              <w:rPr>
                <w:rFonts w:asciiTheme="majorHAnsi" w:hAnsiTheme="majorHAnsi" w:cstheme="majorHAnsi"/>
                <w:sz w:val="22"/>
                <w:szCs w:val="22"/>
              </w:rPr>
            </w:pPr>
            <w:r w:rsidRPr="00FB2F9C">
              <w:rPr>
                <w:rFonts w:asciiTheme="majorHAnsi" w:hAnsiTheme="majorHAnsi" w:cstheme="majorHAnsi"/>
                <w:b/>
                <w:bCs/>
                <w:sz w:val="22"/>
                <w:szCs w:val="22"/>
                <w:lang w:val="en-US"/>
              </w:rPr>
              <w:t xml:space="preserve">These data challenge the idea that trauma occurs only within certain marginalized or "at risk" groups. </w:t>
            </w:r>
          </w:p>
          <w:p w14:paraId="12F6975C" w14:textId="77777777" w:rsidR="00E93B07" w:rsidRPr="00FB2F9C" w:rsidRDefault="00E93B07" w:rsidP="000B6143">
            <w:pPr>
              <w:rPr>
                <w:rFonts w:asciiTheme="majorHAnsi" w:hAnsiTheme="majorHAnsi" w:cstheme="majorHAnsi"/>
                <w:sz w:val="22"/>
                <w:szCs w:val="22"/>
              </w:rPr>
            </w:pPr>
          </w:p>
        </w:tc>
      </w:tr>
      <w:tr w:rsidR="00E93B07" w:rsidRPr="00FB2F9C" w14:paraId="11641566" w14:textId="77777777" w:rsidTr="000B6143">
        <w:tc>
          <w:tcPr>
            <w:tcW w:w="2198" w:type="dxa"/>
          </w:tcPr>
          <w:p w14:paraId="7FF9D9EF" w14:textId="0F5FF2F3"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 xml:space="preserve">THINGS THAT HARM US </w:t>
            </w:r>
          </w:p>
        </w:tc>
        <w:tc>
          <w:tcPr>
            <w:tcW w:w="13106" w:type="dxa"/>
          </w:tcPr>
          <w:p w14:paraId="0A7361DF" w14:textId="077E5AE4"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b/>
                <w:bCs/>
                <w:sz w:val="22"/>
                <w:szCs w:val="22"/>
              </w:rPr>
              <w:t xml:space="preserve">We live in SYSTEMS </w:t>
            </w:r>
            <w:r w:rsidRPr="00FB2F9C">
              <w:rPr>
                <w:rFonts w:asciiTheme="majorHAnsi" w:hAnsiTheme="majorHAnsi" w:cstheme="majorHAnsi"/>
                <w:sz w:val="22"/>
                <w:szCs w:val="22"/>
              </w:rPr>
              <w:t xml:space="preserve">– families, relationships, cultures &amp; tribes, workplaces, faith communities, clubs. Within these systems we learn ways of ignoring and mistrusting the signals in our bodies that indicate we may be wounded in some way. </w:t>
            </w:r>
          </w:p>
          <w:p w14:paraId="46658FCC" w14:textId="77777777" w:rsidR="00E93B07" w:rsidRPr="00FB2F9C" w:rsidRDefault="00E93B07" w:rsidP="000B6143">
            <w:pPr>
              <w:rPr>
                <w:rFonts w:asciiTheme="majorHAnsi" w:hAnsiTheme="majorHAnsi" w:cstheme="majorHAnsi"/>
                <w:sz w:val="22"/>
                <w:szCs w:val="22"/>
              </w:rPr>
            </w:pPr>
          </w:p>
          <w:p w14:paraId="388EC095" w14:textId="1692FA78"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rPr>
              <w:t xml:space="preserve">Many </w:t>
            </w:r>
            <w:r w:rsidR="008177AB" w:rsidRPr="00FB2F9C">
              <w:rPr>
                <w:rFonts w:asciiTheme="majorHAnsi" w:hAnsiTheme="majorHAnsi" w:cstheme="majorHAnsi"/>
                <w:sz w:val="22"/>
                <w:szCs w:val="22"/>
              </w:rPr>
              <w:t>times,</w:t>
            </w:r>
            <w:r w:rsidRPr="00FB2F9C">
              <w:rPr>
                <w:rFonts w:asciiTheme="majorHAnsi" w:hAnsiTheme="majorHAnsi" w:cstheme="majorHAnsi"/>
                <w:sz w:val="22"/>
                <w:szCs w:val="22"/>
              </w:rPr>
              <w:t xml:space="preserve"> and over a period of time, </w:t>
            </w:r>
            <w:r w:rsidRPr="00FB2F9C">
              <w:rPr>
                <w:rFonts w:asciiTheme="majorHAnsi" w:hAnsiTheme="majorHAnsi" w:cstheme="majorHAnsi"/>
                <w:b/>
                <w:bCs/>
                <w:sz w:val="22"/>
                <w:szCs w:val="22"/>
              </w:rPr>
              <w:t>we have had to distance ourselves from our bodily knowing in order to survive and to continue to belong.</w:t>
            </w:r>
            <w:r w:rsidRPr="00FB2F9C">
              <w:rPr>
                <w:rFonts w:asciiTheme="majorHAnsi" w:hAnsiTheme="majorHAnsi" w:cstheme="majorHAnsi"/>
                <w:sz w:val="22"/>
                <w:szCs w:val="22"/>
              </w:rPr>
              <w:t xml:space="preserve"> We had no way of speaking our needs, or having those needs met. </w:t>
            </w:r>
          </w:p>
          <w:p w14:paraId="42A55BE5" w14:textId="77777777" w:rsidR="00E93B07" w:rsidRPr="00FB2F9C" w:rsidRDefault="00E93B07" w:rsidP="000B6143">
            <w:pPr>
              <w:rPr>
                <w:rFonts w:asciiTheme="majorHAnsi" w:hAnsiTheme="majorHAnsi" w:cstheme="majorHAnsi"/>
                <w:sz w:val="22"/>
                <w:szCs w:val="22"/>
              </w:rPr>
            </w:pPr>
          </w:p>
          <w:p w14:paraId="577ED949" w14:textId="15719D1F"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rPr>
              <w:t xml:space="preserve">Our bodies telling us what doesn’t feel good, what hurts us, what we need to get away from, and giving us the resources to do that: </w:t>
            </w:r>
            <w:r w:rsidRPr="00FB2F9C">
              <w:rPr>
                <w:rFonts w:asciiTheme="majorHAnsi" w:hAnsiTheme="majorHAnsi" w:cstheme="majorHAnsi"/>
                <w:b/>
                <w:bCs/>
                <w:sz w:val="22"/>
                <w:szCs w:val="22"/>
              </w:rPr>
              <w:t xml:space="preserve">FIGHT, FLIGHT, FREEZE, FAWN </w:t>
            </w:r>
            <w:r w:rsidRPr="00FB2F9C">
              <w:rPr>
                <w:rFonts w:asciiTheme="majorHAnsi" w:hAnsiTheme="majorHAnsi" w:cstheme="majorHAnsi"/>
                <w:sz w:val="22"/>
                <w:szCs w:val="22"/>
              </w:rPr>
              <w:t>- this happens in the form of emotion (energy in motion).</w:t>
            </w:r>
          </w:p>
          <w:p w14:paraId="60630EF2" w14:textId="77777777" w:rsidR="00E93B07" w:rsidRPr="00FB2F9C" w:rsidRDefault="00E93B07" w:rsidP="000B6143">
            <w:pPr>
              <w:rPr>
                <w:rFonts w:asciiTheme="majorHAnsi" w:hAnsiTheme="majorHAnsi" w:cstheme="majorHAnsi"/>
                <w:sz w:val="22"/>
                <w:szCs w:val="22"/>
              </w:rPr>
            </w:pPr>
          </w:p>
          <w:p w14:paraId="0CDAC6C7" w14:textId="45EFEF2A" w:rsidR="00E93B07" w:rsidRPr="00FB2F9C" w:rsidRDefault="00E93B07" w:rsidP="000B6143">
            <w:pPr>
              <w:rPr>
                <w:rFonts w:asciiTheme="majorHAnsi" w:hAnsiTheme="majorHAnsi" w:cstheme="majorHAnsi"/>
                <w:i/>
                <w:iCs/>
                <w:sz w:val="22"/>
                <w:szCs w:val="22"/>
              </w:rPr>
            </w:pPr>
            <w:r w:rsidRPr="00FB2F9C">
              <w:rPr>
                <w:rFonts w:asciiTheme="majorHAnsi" w:hAnsiTheme="majorHAnsi" w:cstheme="majorHAnsi"/>
                <w:i/>
                <w:iCs/>
                <w:sz w:val="22"/>
                <w:szCs w:val="22"/>
              </w:rPr>
              <w:t xml:space="preserve">The messages of our needs, our fears, dangers don’t actually go away just because the threat calmed down, often we become stuck – not because we are bad or wrong, </w:t>
            </w:r>
            <w:r w:rsidRPr="00FB2F9C">
              <w:rPr>
                <w:rFonts w:asciiTheme="majorHAnsi" w:hAnsiTheme="majorHAnsi" w:cstheme="majorHAnsi"/>
                <w:i/>
                <w:iCs/>
                <w:sz w:val="22"/>
                <w:szCs w:val="22"/>
              </w:rPr>
              <w:br/>
              <w:t xml:space="preserve">but because we were doing exactly what was expected of us to belong and remain safe in the </w:t>
            </w:r>
            <w:r w:rsidR="008177AB" w:rsidRPr="00FB2F9C">
              <w:rPr>
                <w:rFonts w:asciiTheme="majorHAnsi" w:hAnsiTheme="majorHAnsi" w:cstheme="majorHAnsi"/>
                <w:i/>
                <w:iCs/>
                <w:sz w:val="22"/>
                <w:szCs w:val="22"/>
              </w:rPr>
              <w:t>system,</w:t>
            </w:r>
            <w:r w:rsidRPr="00FB2F9C">
              <w:rPr>
                <w:rFonts w:asciiTheme="majorHAnsi" w:hAnsiTheme="majorHAnsi" w:cstheme="majorHAnsi"/>
                <w:i/>
                <w:iCs/>
                <w:sz w:val="22"/>
                <w:szCs w:val="22"/>
              </w:rPr>
              <w:t xml:space="preserve"> we were a part of. </w:t>
            </w:r>
          </w:p>
          <w:p w14:paraId="2F2AA0B5" w14:textId="77777777" w:rsidR="00E93B07" w:rsidRPr="00FB2F9C" w:rsidRDefault="00E93B07" w:rsidP="000B6143">
            <w:pPr>
              <w:rPr>
                <w:rFonts w:asciiTheme="majorHAnsi" w:hAnsiTheme="majorHAnsi" w:cstheme="majorHAnsi"/>
                <w:sz w:val="22"/>
                <w:szCs w:val="22"/>
              </w:rPr>
            </w:pPr>
          </w:p>
        </w:tc>
      </w:tr>
      <w:tr w:rsidR="00E93B07" w:rsidRPr="00FB2F9C" w14:paraId="0E5DEBCD" w14:textId="77777777" w:rsidTr="000B6143">
        <w:tc>
          <w:tcPr>
            <w:tcW w:w="2198" w:type="dxa"/>
          </w:tcPr>
          <w:p w14:paraId="45CA2DB6" w14:textId="19B6EC8A"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ACES BODY SYMPTOMS</w:t>
            </w:r>
          </w:p>
        </w:tc>
        <w:tc>
          <w:tcPr>
            <w:tcW w:w="13106" w:type="dxa"/>
          </w:tcPr>
          <w:p w14:paraId="0649B539"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Hyper-vigilance - You do not trust others and can lose faith in institutions.</w:t>
            </w:r>
          </w:p>
          <w:p w14:paraId="54BA0C12"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Urgency – Always moving or stuck-ness/immobility. </w:t>
            </w:r>
          </w:p>
          <w:p w14:paraId="006DE982" w14:textId="0044371A"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Anxiety - your brain knows </w:t>
            </w:r>
            <w:r w:rsidR="008177AB" w:rsidRPr="00FB2F9C">
              <w:rPr>
                <w:rFonts w:asciiTheme="majorHAnsi" w:hAnsiTheme="majorHAnsi" w:cstheme="majorHAnsi"/>
                <w:sz w:val="22"/>
                <w:szCs w:val="22"/>
                <w:lang w:val="en-US"/>
              </w:rPr>
              <w:t>you are</w:t>
            </w:r>
            <w:r w:rsidRPr="00FB2F9C">
              <w:rPr>
                <w:rFonts w:asciiTheme="majorHAnsi" w:hAnsiTheme="majorHAnsi" w:cstheme="majorHAnsi"/>
                <w:sz w:val="22"/>
                <w:szCs w:val="22"/>
                <w:lang w:val="en-US"/>
              </w:rPr>
              <w:t xml:space="preserve"> ok, but your body </w:t>
            </w:r>
            <w:r w:rsidR="008177AB" w:rsidRPr="00FB2F9C">
              <w:rPr>
                <w:rFonts w:asciiTheme="majorHAnsi" w:hAnsiTheme="majorHAnsi" w:cstheme="majorHAnsi"/>
                <w:sz w:val="22"/>
                <w:szCs w:val="22"/>
                <w:lang w:val="en-US"/>
              </w:rPr>
              <w:t>does not</w:t>
            </w:r>
            <w:r w:rsidRPr="00FB2F9C">
              <w:rPr>
                <w:rFonts w:asciiTheme="majorHAnsi" w:hAnsiTheme="majorHAnsi" w:cstheme="majorHAnsi"/>
                <w:sz w:val="22"/>
                <w:szCs w:val="22"/>
                <w:lang w:val="en-US"/>
              </w:rPr>
              <w:t xml:space="preserve"> feel safe.</w:t>
            </w:r>
          </w:p>
          <w:p w14:paraId="13A3C0F9"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Constant flat affect – depression, mood disorders. </w:t>
            </w:r>
          </w:p>
          <w:p w14:paraId="0C2ED266"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Nausea and other digestive issues </w:t>
            </w:r>
          </w:p>
          <w:p w14:paraId="7B4A4C09" w14:textId="6D6E763C"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Extreme pain and chronic pain </w:t>
            </w:r>
            <w:r w:rsidR="008177AB" w:rsidRPr="00FB2F9C">
              <w:rPr>
                <w:rFonts w:asciiTheme="majorHAnsi" w:hAnsiTheme="majorHAnsi" w:cstheme="majorHAnsi"/>
                <w:sz w:val="22"/>
                <w:szCs w:val="22"/>
                <w:lang w:val="en-US"/>
              </w:rPr>
              <w:t>- without</w:t>
            </w:r>
            <w:r w:rsidRPr="00FB2F9C">
              <w:rPr>
                <w:rFonts w:asciiTheme="majorHAnsi" w:hAnsiTheme="majorHAnsi" w:cstheme="majorHAnsi"/>
                <w:sz w:val="22"/>
                <w:szCs w:val="22"/>
                <w:lang w:val="en-US"/>
              </w:rPr>
              <w:t xml:space="preserve"> any obvious cause</w:t>
            </w:r>
          </w:p>
          <w:p w14:paraId="6C53E792" w14:textId="521E8832"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Palpitations and </w:t>
            </w:r>
            <w:r w:rsidR="008177AB" w:rsidRPr="00FB2F9C">
              <w:rPr>
                <w:rFonts w:asciiTheme="majorHAnsi" w:hAnsiTheme="majorHAnsi" w:cstheme="majorHAnsi"/>
                <w:sz w:val="22"/>
                <w:szCs w:val="22"/>
                <w:lang w:val="en-US"/>
              </w:rPr>
              <w:t>tremors | Chronic</w:t>
            </w:r>
            <w:r w:rsidRPr="00FB2F9C">
              <w:rPr>
                <w:rFonts w:asciiTheme="majorHAnsi" w:hAnsiTheme="majorHAnsi" w:cstheme="majorHAnsi"/>
                <w:sz w:val="22"/>
                <w:szCs w:val="22"/>
                <w:lang w:val="en-US"/>
              </w:rPr>
              <w:t xml:space="preserve"> fatigue/ </w:t>
            </w:r>
            <w:r w:rsidR="008177AB" w:rsidRPr="00FB2F9C">
              <w:rPr>
                <w:rFonts w:asciiTheme="majorHAnsi" w:hAnsiTheme="majorHAnsi" w:cstheme="majorHAnsi"/>
                <w:sz w:val="22"/>
                <w:szCs w:val="22"/>
                <w:lang w:val="en-US"/>
              </w:rPr>
              <w:t>fibromyalgia | Insomnia</w:t>
            </w:r>
            <w:r w:rsidRPr="00FB2F9C">
              <w:rPr>
                <w:rFonts w:asciiTheme="majorHAnsi" w:hAnsiTheme="majorHAnsi" w:cstheme="majorHAnsi"/>
                <w:sz w:val="22"/>
                <w:szCs w:val="22"/>
                <w:lang w:val="en-US"/>
              </w:rPr>
              <w:t xml:space="preserve"> and sleep disruption | COPD and </w:t>
            </w:r>
            <w:r w:rsidR="008177AB" w:rsidRPr="00FB2F9C">
              <w:rPr>
                <w:rFonts w:asciiTheme="majorHAnsi" w:hAnsiTheme="majorHAnsi" w:cstheme="majorHAnsi"/>
                <w:sz w:val="22"/>
                <w:szCs w:val="22"/>
                <w:lang w:val="en-US"/>
              </w:rPr>
              <w:t>Asthma |</w:t>
            </w:r>
            <w:r w:rsidRPr="00FB2F9C">
              <w:rPr>
                <w:rFonts w:asciiTheme="majorHAnsi" w:hAnsiTheme="majorHAnsi" w:cstheme="majorHAnsi"/>
                <w:sz w:val="22"/>
                <w:szCs w:val="22"/>
                <w:lang w:val="en-US"/>
              </w:rPr>
              <w:t xml:space="preserve"> Poor Immunity </w:t>
            </w:r>
          </w:p>
          <w:p w14:paraId="69E7BCA7"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Lack of emotional regulation – personality disorders / complex mental health.</w:t>
            </w:r>
          </w:p>
          <w:p w14:paraId="7A3D532B" w14:textId="418238B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Changes in consciousness </w:t>
            </w:r>
            <w:r w:rsidR="008177AB" w:rsidRPr="00FB2F9C">
              <w:rPr>
                <w:rFonts w:asciiTheme="majorHAnsi" w:hAnsiTheme="majorHAnsi" w:cstheme="majorHAnsi"/>
                <w:sz w:val="22"/>
                <w:szCs w:val="22"/>
                <w:lang w:val="en-US"/>
              </w:rPr>
              <w:t>– disassociation</w:t>
            </w:r>
            <w:r w:rsidRPr="00FB2F9C">
              <w:rPr>
                <w:rFonts w:asciiTheme="majorHAnsi" w:hAnsiTheme="majorHAnsi" w:cstheme="majorHAnsi"/>
                <w:sz w:val="22"/>
                <w:szCs w:val="22"/>
                <w:lang w:val="en-US"/>
              </w:rPr>
              <w:t xml:space="preserve"> / numbing.</w:t>
            </w:r>
          </w:p>
          <w:p w14:paraId="1DAC862B" w14:textId="4DCD05CB"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Negative worldview &amp; self-perception – catastrophising/ shame / I am not like </w:t>
            </w:r>
            <w:r w:rsidR="008177AB" w:rsidRPr="00FB2F9C">
              <w:rPr>
                <w:rFonts w:asciiTheme="majorHAnsi" w:hAnsiTheme="majorHAnsi" w:cstheme="majorHAnsi"/>
                <w:sz w:val="22"/>
                <w:szCs w:val="22"/>
                <w:lang w:val="en-US"/>
              </w:rPr>
              <w:t>others.</w:t>
            </w:r>
            <w:r w:rsidRPr="00FB2F9C">
              <w:rPr>
                <w:rFonts w:asciiTheme="majorHAnsi" w:hAnsiTheme="majorHAnsi" w:cstheme="majorHAnsi"/>
                <w:sz w:val="22"/>
                <w:szCs w:val="22"/>
                <w:lang w:val="en-US"/>
              </w:rPr>
              <w:t xml:space="preserve"> </w:t>
            </w:r>
          </w:p>
          <w:p w14:paraId="7EA3E8AC"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Difficulty with relationships – all or nothing / codependency/ enmeshment.</w:t>
            </w:r>
          </w:p>
          <w:p w14:paraId="71221281" w14:textId="016F8444"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Distorted perception of caregiver – “they loved me</w:t>
            </w:r>
            <w:r w:rsidR="008177AB" w:rsidRPr="00FB2F9C">
              <w:rPr>
                <w:rFonts w:asciiTheme="majorHAnsi" w:hAnsiTheme="majorHAnsi" w:cstheme="majorHAnsi"/>
                <w:sz w:val="22"/>
                <w:szCs w:val="22"/>
                <w:lang w:val="en-US"/>
              </w:rPr>
              <w:t>.”</w:t>
            </w:r>
          </w:p>
          <w:p w14:paraId="432CE12A" w14:textId="55574444"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lang w:val="en-US"/>
              </w:rPr>
              <w:t xml:space="preserve">Loss of systems of meaning – </w:t>
            </w:r>
            <w:r w:rsidRPr="00FB2F9C">
              <w:rPr>
                <w:rFonts w:asciiTheme="majorHAnsi" w:hAnsiTheme="majorHAnsi" w:cstheme="majorHAnsi"/>
                <w:i/>
                <w:iCs/>
                <w:sz w:val="22"/>
                <w:szCs w:val="22"/>
                <w:lang w:val="en-US"/>
              </w:rPr>
              <w:t xml:space="preserve">Who am I now? Am I welcome in the World – core </w:t>
            </w:r>
            <w:r w:rsidR="008177AB" w:rsidRPr="00FB2F9C">
              <w:rPr>
                <w:rFonts w:asciiTheme="majorHAnsi" w:hAnsiTheme="majorHAnsi" w:cstheme="majorHAnsi"/>
                <w:i/>
                <w:iCs/>
                <w:sz w:val="22"/>
                <w:szCs w:val="22"/>
                <w:lang w:val="en-US"/>
              </w:rPr>
              <w:t>safety?</w:t>
            </w:r>
            <w:r w:rsidRPr="00FB2F9C">
              <w:rPr>
                <w:rFonts w:asciiTheme="majorHAnsi" w:hAnsiTheme="majorHAnsi" w:cstheme="majorHAnsi"/>
                <w:i/>
                <w:iCs/>
                <w:sz w:val="22"/>
                <w:szCs w:val="22"/>
                <w:lang w:val="en-US"/>
              </w:rPr>
              <w:t xml:space="preserve"> </w:t>
            </w:r>
          </w:p>
          <w:p w14:paraId="78487282" w14:textId="77777777" w:rsidR="00E93B07" w:rsidRPr="00FB2F9C" w:rsidRDefault="00E93B07" w:rsidP="000B6143">
            <w:pPr>
              <w:rPr>
                <w:rFonts w:asciiTheme="majorHAnsi" w:hAnsiTheme="majorHAnsi" w:cstheme="majorHAnsi"/>
                <w:sz w:val="22"/>
                <w:szCs w:val="22"/>
              </w:rPr>
            </w:pPr>
          </w:p>
        </w:tc>
      </w:tr>
      <w:tr w:rsidR="00E93B07" w:rsidRPr="00FB2F9C" w14:paraId="06666A5A" w14:textId="77777777" w:rsidTr="000B6143">
        <w:tc>
          <w:tcPr>
            <w:tcW w:w="2198" w:type="dxa"/>
          </w:tcPr>
          <w:p w14:paraId="284993B5" w14:textId="7CDCE08C" w:rsidR="00E93B0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STRATEGIES FOR COPING </w:t>
            </w:r>
          </w:p>
        </w:tc>
        <w:tc>
          <w:tcPr>
            <w:tcW w:w="13106" w:type="dxa"/>
          </w:tcPr>
          <w:p w14:paraId="13EE238E" w14:textId="6B306212"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rPr>
              <w:t>Unconscious trauma responses get mistaken as personality types rather than strategies for survival.</w:t>
            </w:r>
          </w:p>
          <w:p w14:paraId="1837166C" w14:textId="77777777" w:rsidR="00E93B07" w:rsidRPr="00FB2F9C" w:rsidRDefault="00E93B07" w:rsidP="000B6143">
            <w:pPr>
              <w:rPr>
                <w:rFonts w:asciiTheme="majorHAnsi" w:hAnsiTheme="majorHAnsi" w:cstheme="majorHAnsi"/>
                <w:sz w:val="22"/>
                <w:szCs w:val="22"/>
              </w:rPr>
            </w:pPr>
          </w:p>
          <w:p w14:paraId="71999E53" w14:textId="77777777" w:rsidR="00E93B07" w:rsidRPr="00FB2F9C" w:rsidRDefault="00E93B07" w:rsidP="000B6143">
            <w:pPr>
              <w:rPr>
                <w:rFonts w:asciiTheme="majorHAnsi" w:hAnsiTheme="majorHAnsi" w:cstheme="majorHAnsi"/>
                <w:sz w:val="22"/>
                <w:szCs w:val="22"/>
              </w:rPr>
            </w:pPr>
            <w:r w:rsidRPr="00FB2F9C">
              <w:rPr>
                <w:rFonts w:asciiTheme="majorHAnsi" w:hAnsiTheme="majorHAnsi" w:cstheme="majorHAnsi"/>
                <w:sz w:val="22"/>
                <w:szCs w:val="22"/>
              </w:rPr>
              <w:t>These strategies are wired into energetic and our neural networks and are largely beyond conscious awareness, and form both our strengths and weaknesses.</w:t>
            </w:r>
          </w:p>
          <w:p w14:paraId="36A89954" w14:textId="77777777" w:rsidR="00E93B07" w:rsidRPr="00FB2F9C" w:rsidRDefault="00E93B07" w:rsidP="000B6143">
            <w:pPr>
              <w:rPr>
                <w:rFonts w:asciiTheme="majorHAnsi" w:hAnsiTheme="majorHAnsi" w:cstheme="majorHAnsi"/>
                <w:sz w:val="22"/>
                <w:szCs w:val="22"/>
              </w:rPr>
            </w:pPr>
          </w:p>
          <w:p w14:paraId="6E455443" w14:textId="37E605E8" w:rsidR="00E93B07" w:rsidRPr="00FB2F9C" w:rsidRDefault="00E93B07" w:rsidP="000B6143">
            <w:pPr>
              <w:rPr>
                <w:rFonts w:asciiTheme="majorHAnsi" w:hAnsiTheme="majorHAnsi" w:cstheme="majorHAnsi"/>
                <w:b/>
                <w:bCs/>
                <w:sz w:val="22"/>
                <w:szCs w:val="22"/>
              </w:rPr>
            </w:pPr>
            <w:r w:rsidRPr="00FB2F9C">
              <w:rPr>
                <w:rFonts w:asciiTheme="majorHAnsi" w:hAnsiTheme="majorHAnsi" w:cstheme="majorHAnsi"/>
                <w:sz w:val="22"/>
                <w:szCs w:val="22"/>
              </w:rPr>
              <w:t xml:space="preserve">Continual missing experiences shape our biology, </w:t>
            </w:r>
            <w:r w:rsidR="008177AB" w:rsidRPr="00FB2F9C">
              <w:rPr>
                <w:rFonts w:asciiTheme="majorHAnsi" w:hAnsiTheme="majorHAnsi" w:cstheme="majorHAnsi"/>
                <w:sz w:val="22"/>
                <w:szCs w:val="22"/>
              </w:rPr>
              <w:t>physiology,</w:t>
            </w:r>
            <w:r w:rsidRPr="00FB2F9C">
              <w:rPr>
                <w:rFonts w:asciiTheme="majorHAnsi" w:hAnsiTheme="majorHAnsi" w:cstheme="majorHAnsi"/>
                <w:sz w:val="22"/>
                <w:szCs w:val="22"/>
              </w:rPr>
              <w:t xml:space="preserve"> and psychology, informing our CORE BELIEFS. </w:t>
            </w:r>
          </w:p>
          <w:p w14:paraId="29B4567B" w14:textId="1DF5AE66" w:rsidR="00E93B07" w:rsidRPr="00FB2F9C" w:rsidRDefault="00E93B07"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“I am not worthy”, “I </w:t>
            </w:r>
            <w:r w:rsidR="00AE7E5D" w:rsidRPr="00FB2F9C">
              <w:rPr>
                <w:rFonts w:asciiTheme="majorHAnsi" w:hAnsiTheme="majorHAnsi" w:cstheme="majorHAnsi"/>
                <w:b/>
                <w:bCs/>
                <w:sz w:val="22"/>
                <w:szCs w:val="22"/>
              </w:rPr>
              <w:t>can’t</w:t>
            </w:r>
            <w:r w:rsidRPr="00FB2F9C">
              <w:rPr>
                <w:rFonts w:asciiTheme="majorHAnsi" w:hAnsiTheme="majorHAnsi" w:cstheme="majorHAnsi"/>
                <w:b/>
                <w:bCs/>
                <w:sz w:val="22"/>
                <w:szCs w:val="22"/>
              </w:rPr>
              <w:t xml:space="preserve"> trust them to come”, “I am not heard”, “I can't </w:t>
            </w:r>
            <w:r w:rsidR="00AE7E5D" w:rsidRPr="00FB2F9C">
              <w:rPr>
                <w:rFonts w:asciiTheme="majorHAnsi" w:hAnsiTheme="majorHAnsi" w:cstheme="majorHAnsi"/>
                <w:b/>
                <w:bCs/>
                <w:sz w:val="22"/>
                <w:szCs w:val="22"/>
              </w:rPr>
              <w:t xml:space="preserve">ask for </w:t>
            </w:r>
            <w:r w:rsidRPr="00FB2F9C">
              <w:rPr>
                <w:rFonts w:asciiTheme="majorHAnsi" w:hAnsiTheme="majorHAnsi" w:cstheme="majorHAnsi"/>
                <w:b/>
                <w:bCs/>
                <w:sz w:val="22"/>
                <w:szCs w:val="22"/>
              </w:rPr>
              <w:t>what I need”, “I am different”</w:t>
            </w:r>
            <w:r w:rsidR="00AE7E5D" w:rsidRPr="00FB2F9C">
              <w:rPr>
                <w:rFonts w:asciiTheme="majorHAnsi" w:hAnsiTheme="majorHAnsi" w:cstheme="majorHAnsi"/>
                <w:b/>
                <w:bCs/>
                <w:sz w:val="22"/>
                <w:szCs w:val="22"/>
              </w:rPr>
              <w:t xml:space="preserve">, “I am alone”. </w:t>
            </w:r>
          </w:p>
        </w:tc>
      </w:tr>
      <w:tr w:rsidR="00AE7E5D" w:rsidRPr="00FB2F9C" w14:paraId="2668DACB" w14:textId="77777777" w:rsidTr="000B6143">
        <w:trPr>
          <w:trHeight w:val="1550"/>
        </w:trPr>
        <w:tc>
          <w:tcPr>
            <w:tcW w:w="2198" w:type="dxa"/>
          </w:tcPr>
          <w:p w14:paraId="13E88802" w14:textId="3B027751"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 xml:space="preserve">AUTONOMIC NERVOUS SYSTEM </w:t>
            </w:r>
          </w:p>
        </w:tc>
        <w:tc>
          <w:tcPr>
            <w:tcW w:w="13106" w:type="dxa"/>
          </w:tcPr>
          <w:p w14:paraId="739A75E5"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The body automatically responds to beliefs held either consciously or unconsciously.</w:t>
            </w:r>
          </w:p>
          <w:p w14:paraId="07A9D4B8" w14:textId="77777777" w:rsidR="00AE7E5D" w:rsidRPr="00FB2F9C" w:rsidRDefault="00AE7E5D" w:rsidP="000B6143">
            <w:pPr>
              <w:rPr>
                <w:rFonts w:asciiTheme="majorHAnsi" w:hAnsiTheme="majorHAnsi" w:cstheme="majorHAnsi"/>
                <w:sz w:val="22"/>
                <w:szCs w:val="22"/>
              </w:rPr>
            </w:pPr>
          </w:p>
          <w:p w14:paraId="19525A82"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There is an intricate connection between conscious mind, the unconscious mind, and the body.</w:t>
            </w:r>
          </w:p>
          <w:p w14:paraId="0766E188" w14:textId="77777777" w:rsidR="00AE7E5D" w:rsidRPr="00FB2F9C" w:rsidRDefault="00AE7E5D" w:rsidP="000B6143">
            <w:pPr>
              <w:rPr>
                <w:rFonts w:asciiTheme="majorHAnsi" w:hAnsiTheme="majorHAnsi" w:cstheme="majorHAnsi"/>
                <w:sz w:val="22"/>
                <w:szCs w:val="22"/>
              </w:rPr>
            </w:pPr>
          </w:p>
          <w:p w14:paraId="10E6C9A5"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Your epigenetics and early life set the blueprint for how you respond to stress, which is an arousal in the autonomic nervous system. We may not Remember, but our Body does.</w:t>
            </w:r>
          </w:p>
          <w:p w14:paraId="00D26B01" w14:textId="77777777" w:rsidR="00AE7E5D" w:rsidRPr="00FB2F9C" w:rsidRDefault="00AE7E5D" w:rsidP="000B6143">
            <w:pPr>
              <w:rPr>
                <w:rFonts w:asciiTheme="majorHAnsi" w:hAnsiTheme="majorHAnsi" w:cstheme="majorHAnsi"/>
                <w:sz w:val="22"/>
                <w:szCs w:val="22"/>
              </w:rPr>
            </w:pPr>
          </w:p>
          <w:p w14:paraId="2EC973C8" w14:textId="493173F0"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We relive non-verbal elements of the traumatic event or relational wound, including hyper-and hypo arousal, emotions, </w:t>
            </w:r>
            <w:r w:rsidR="008177AB" w:rsidRPr="00FB2F9C">
              <w:rPr>
                <w:rFonts w:asciiTheme="majorHAnsi" w:hAnsiTheme="majorHAnsi" w:cstheme="majorHAnsi"/>
                <w:sz w:val="22"/>
                <w:szCs w:val="22"/>
              </w:rPr>
              <w:t>images,</w:t>
            </w:r>
            <w:r w:rsidRPr="00FB2F9C">
              <w:rPr>
                <w:rFonts w:asciiTheme="majorHAnsi" w:hAnsiTheme="majorHAnsi" w:cstheme="majorHAnsi"/>
                <w:sz w:val="22"/>
                <w:szCs w:val="22"/>
              </w:rPr>
              <w:t xml:space="preserve"> and defensive responses, via implicit memory activation.</w:t>
            </w:r>
          </w:p>
          <w:p w14:paraId="5AB68067" w14:textId="235FB159" w:rsidR="008177AB" w:rsidRPr="00FB2F9C" w:rsidRDefault="008177AB" w:rsidP="000B6143">
            <w:pPr>
              <w:rPr>
                <w:rFonts w:asciiTheme="majorHAnsi" w:hAnsiTheme="majorHAnsi" w:cstheme="majorHAnsi"/>
                <w:sz w:val="22"/>
                <w:szCs w:val="22"/>
              </w:rPr>
            </w:pPr>
          </w:p>
        </w:tc>
      </w:tr>
      <w:tr w:rsidR="00AE7E5D" w:rsidRPr="00FB2F9C" w14:paraId="1A7FE74A" w14:textId="77777777" w:rsidTr="000B6143">
        <w:tc>
          <w:tcPr>
            <w:tcW w:w="2198" w:type="dxa"/>
          </w:tcPr>
          <w:p w14:paraId="709C0955" w14:textId="4FB11798"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WHAT COMES FIRST? </w:t>
            </w:r>
          </w:p>
        </w:tc>
        <w:tc>
          <w:tcPr>
            <w:tcW w:w="13106" w:type="dxa"/>
          </w:tcPr>
          <w:p w14:paraId="46C30F85"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Did energetic patterns influence our developmental experience?</w:t>
            </w:r>
          </w:p>
          <w:p w14:paraId="18178CDF"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Does developmental experience influence energetic pattering?</w:t>
            </w:r>
          </w:p>
          <w:p w14:paraId="2D1F07ED" w14:textId="103EAF30" w:rsidR="008177AB" w:rsidRPr="00FB2F9C" w:rsidRDefault="008177AB" w:rsidP="000B6143">
            <w:pPr>
              <w:rPr>
                <w:rFonts w:asciiTheme="majorHAnsi" w:hAnsiTheme="majorHAnsi" w:cstheme="majorHAnsi"/>
                <w:sz w:val="22"/>
                <w:szCs w:val="22"/>
              </w:rPr>
            </w:pPr>
          </w:p>
        </w:tc>
      </w:tr>
      <w:tr w:rsidR="00AE7E5D" w:rsidRPr="00FB2F9C" w14:paraId="6DC3F615" w14:textId="77777777" w:rsidTr="000B6143">
        <w:tc>
          <w:tcPr>
            <w:tcW w:w="2198" w:type="dxa"/>
          </w:tcPr>
          <w:p w14:paraId="0E5C12AF" w14:textId="7E78A253"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QUOTE </w:t>
            </w:r>
          </w:p>
        </w:tc>
        <w:tc>
          <w:tcPr>
            <w:tcW w:w="13106" w:type="dxa"/>
          </w:tcPr>
          <w:p w14:paraId="165831A0" w14:textId="1A102648"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The urgent work of the brain after a traumatic event is to suppress it, through forgetting or self-blame, to avoid being ostracised. </w:t>
            </w:r>
            <w:r w:rsidRPr="00FB2F9C">
              <w:rPr>
                <w:rFonts w:asciiTheme="majorHAnsi" w:hAnsiTheme="majorHAnsi" w:cstheme="majorHAnsi"/>
                <w:sz w:val="22"/>
                <w:szCs w:val="22"/>
              </w:rPr>
              <w:br/>
              <w:t xml:space="preserve">But the body does not forget; physiological changes result, </w:t>
            </w:r>
            <w:r w:rsidRPr="00FB2F9C">
              <w:rPr>
                <w:rFonts w:asciiTheme="majorHAnsi" w:hAnsiTheme="majorHAnsi" w:cstheme="majorHAnsi"/>
                <w:sz w:val="22"/>
                <w:szCs w:val="22"/>
              </w:rPr>
              <w:br/>
              <w:t xml:space="preserve">a recalibration of the brain’s alarm system, an increase in stress hormones, an alteration in the system that filters relevant information from irrelevant… The stress is stored in the muscles and does not dissipate. </w:t>
            </w:r>
            <w:r w:rsidRPr="00FB2F9C">
              <w:rPr>
                <w:rFonts w:asciiTheme="majorHAnsi" w:hAnsiTheme="majorHAnsi" w:cstheme="majorHAnsi"/>
                <w:sz w:val="22"/>
                <w:szCs w:val="22"/>
              </w:rPr>
              <w:br/>
              <w:t>This has profound ramifications for talking therapies and their limits: the rational mind cannot do the repair work on its own, since that part of you is pretending it has already been repaired.”</w:t>
            </w:r>
            <w:r w:rsidRPr="00FB2F9C">
              <w:rPr>
                <w:rFonts w:asciiTheme="majorHAnsi" w:hAnsiTheme="majorHAnsi" w:cstheme="majorHAnsi"/>
                <w:sz w:val="22"/>
                <w:szCs w:val="22"/>
              </w:rPr>
              <w:br/>
            </w:r>
            <w:r w:rsidRPr="00FB2F9C">
              <w:rPr>
                <w:rFonts w:asciiTheme="majorHAnsi" w:hAnsiTheme="majorHAnsi" w:cstheme="majorHAnsi"/>
                <w:sz w:val="22"/>
                <w:szCs w:val="22"/>
              </w:rPr>
              <w:br/>
            </w:r>
            <w:proofErr w:type="spellStart"/>
            <w:r w:rsidRPr="00FB2F9C">
              <w:rPr>
                <w:rFonts w:asciiTheme="majorHAnsi" w:hAnsiTheme="majorHAnsi" w:cstheme="majorHAnsi"/>
                <w:sz w:val="22"/>
                <w:szCs w:val="22"/>
              </w:rPr>
              <w:t>Bessell</w:t>
            </w:r>
            <w:proofErr w:type="spellEnd"/>
            <w:r w:rsidRPr="00FB2F9C">
              <w:rPr>
                <w:rFonts w:asciiTheme="majorHAnsi" w:hAnsiTheme="majorHAnsi" w:cstheme="majorHAnsi"/>
                <w:sz w:val="22"/>
                <w:szCs w:val="22"/>
              </w:rPr>
              <w:t xml:space="preserve"> Van der Kolk  - The Body keeps the </w:t>
            </w:r>
            <w:r w:rsidR="008177AB" w:rsidRPr="00FB2F9C">
              <w:rPr>
                <w:rFonts w:asciiTheme="majorHAnsi" w:hAnsiTheme="majorHAnsi" w:cstheme="majorHAnsi"/>
                <w:sz w:val="22"/>
                <w:szCs w:val="22"/>
              </w:rPr>
              <w:t>Score.</w:t>
            </w:r>
          </w:p>
          <w:p w14:paraId="7D457C71" w14:textId="64F1B7F2" w:rsidR="008177AB" w:rsidRPr="00FB2F9C" w:rsidRDefault="008177AB" w:rsidP="000B6143">
            <w:pPr>
              <w:rPr>
                <w:rFonts w:asciiTheme="majorHAnsi" w:hAnsiTheme="majorHAnsi" w:cstheme="majorHAnsi"/>
                <w:sz w:val="22"/>
                <w:szCs w:val="22"/>
              </w:rPr>
            </w:pPr>
          </w:p>
        </w:tc>
      </w:tr>
      <w:tr w:rsidR="00AE7E5D" w:rsidRPr="00FB2F9C" w14:paraId="3C58CD27" w14:textId="77777777" w:rsidTr="000B6143">
        <w:tc>
          <w:tcPr>
            <w:tcW w:w="2198" w:type="dxa"/>
          </w:tcPr>
          <w:p w14:paraId="2FDD92EC" w14:textId="00E84541"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WHAT DOES IT MEAN TO BECOME TRAUMA AWARE </w:t>
            </w:r>
          </w:p>
        </w:tc>
        <w:tc>
          <w:tcPr>
            <w:tcW w:w="13106" w:type="dxa"/>
          </w:tcPr>
          <w:p w14:paraId="26F2991B" w14:textId="70564488"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Simply knowing about trauma does not mean you are </w:t>
            </w:r>
            <w:r w:rsidR="008177AB" w:rsidRPr="00FB2F9C">
              <w:rPr>
                <w:rFonts w:asciiTheme="majorHAnsi" w:hAnsiTheme="majorHAnsi" w:cstheme="majorHAnsi"/>
                <w:sz w:val="22"/>
                <w:szCs w:val="22"/>
              </w:rPr>
              <w:t>trauma informed</w:t>
            </w:r>
            <w:r w:rsidRPr="00FB2F9C">
              <w:rPr>
                <w:rFonts w:asciiTheme="majorHAnsi" w:hAnsiTheme="majorHAnsi" w:cstheme="majorHAnsi"/>
                <w:sz w:val="22"/>
                <w:szCs w:val="22"/>
              </w:rPr>
              <w:t xml:space="preserve">. </w:t>
            </w:r>
          </w:p>
          <w:p w14:paraId="44CAD11C"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It means you have become TRAUMA AWARE.</w:t>
            </w:r>
          </w:p>
          <w:p w14:paraId="33C50B5F" w14:textId="77777777" w:rsidR="00AE7E5D" w:rsidRPr="00FB2F9C" w:rsidRDefault="00AE7E5D" w:rsidP="000B6143">
            <w:pPr>
              <w:rPr>
                <w:rFonts w:asciiTheme="majorHAnsi" w:hAnsiTheme="majorHAnsi" w:cstheme="majorHAnsi"/>
                <w:sz w:val="22"/>
                <w:szCs w:val="22"/>
              </w:rPr>
            </w:pPr>
          </w:p>
          <w:p w14:paraId="2951FA14"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Being a trauma-informed practitioner means that you have learned about and implemented a trauma-informed care framework in your practice.</w:t>
            </w:r>
          </w:p>
          <w:p w14:paraId="48F39E71" w14:textId="77777777" w:rsidR="00AE7E5D" w:rsidRPr="00FB2F9C" w:rsidRDefault="00AE7E5D" w:rsidP="000B6143">
            <w:pPr>
              <w:rPr>
                <w:rFonts w:asciiTheme="majorHAnsi" w:hAnsiTheme="majorHAnsi" w:cstheme="majorHAnsi"/>
                <w:sz w:val="22"/>
                <w:szCs w:val="22"/>
              </w:rPr>
            </w:pPr>
          </w:p>
          <w:p w14:paraId="233C2D54"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Trauma-informed Care is a formal framework for human service delivery that is based on knowledge and understanding of how trauma affects people’s lives, their service needs and service usage.</w:t>
            </w:r>
          </w:p>
          <w:p w14:paraId="625A46BE" w14:textId="45123256" w:rsidR="008177AB" w:rsidRPr="00FB2F9C" w:rsidRDefault="008177AB" w:rsidP="000B6143">
            <w:pPr>
              <w:rPr>
                <w:rFonts w:asciiTheme="majorHAnsi" w:hAnsiTheme="majorHAnsi" w:cstheme="majorHAnsi"/>
                <w:sz w:val="22"/>
                <w:szCs w:val="22"/>
              </w:rPr>
            </w:pPr>
          </w:p>
        </w:tc>
      </w:tr>
      <w:tr w:rsidR="00AE7E5D" w:rsidRPr="00FB2F9C" w14:paraId="77B316F2" w14:textId="77777777" w:rsidTr="000B6143">
        <w:tc>
          <w:tcPr>
            <w:tcW w:w="2198" w:type="dxa"/>
          </w:tcPr>
          <w:p w14:paraId="12038BA4" w14:textId="73803BB3"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THE 4R’S</w:t>
            </w:r>
          </w:p>
        </w:tc>
        <w:tc>
          <w:tcPr>
            <w:tcW w:w="13106" w:type="dxa"/>
          </w:tcPr>
          <w:p w14:paraId="5CEA697C" w14:textId="3158C130"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b/>
                <w:bCs/>
                <w:sz w:val="22"/>
                <w:szCs w:val="22"/>
              </w:rPr>
              <w:t>Realisation</w:t>
            </w:r>
            <w:r w:rsidRPr="00FB2F9C">
              <w:rPr>
                <w:rFonts w:asciiTheme="majorHAnsi" w:hAnsiTheme="majorHAnsi" w:cstheme="majorHAnsi"/>
                <w:sz w:val="22"/>
                <w:szCs w:val="22"/>
              </w:rPr>
              <w:t xml:space="preserve"> of trauma and how it affects people and </w:t>
            </w:r>
            <w:r w:rsidR="008177AB" w:rsidRPr="00FB2F9C">
              <w:rPr>
                <w:rFonts w:asciiTheme="majorHAnsi" w:hAnsiTheme="majorHAnsi" w:cstheme="majorHAnsi"/>
                <w:sz w:val="22"/>
                <w:szCs w:val="22"/>
              </w:rPr>
              <w:t>groups.</w:t>
            </w:r>
          </w:p>
          <w:p w14:paraId="53E64AB1" w14:textId="0465E7E3"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b/>
                <w:bCs/>
                <w:sz w:val="22"/>
                <w:szCs w:val="22"/>
              </w:rPr>
              <w:t>Recognising</w:t>
            </w:r>
            <w:r w:rsidRPr="00FB2F9C">
              <w:rPr>
                <w:rFonts w:asciiTheme="majorHAnsi" w:hAnsiTheme="majorHAnsi" w:cstheme="majorHAnsi"/>
                <w:sz w:val="22"/>
                <w:szCs w:val="22"/>
              </w:rPr>
              <w:t xml:space="preserve"> the signs of Trauma</w:t>
            </w:r>
          </w:p>
          <w:p w14:paraId="75CBD4DD" w14:textId="52F2F16A"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b/>
                <w:bCs/>
                <w:sz w:val="22"/>
                <w:szCs w:val="22"/>
              </w:rPr>
              <w:t>Responding</w:t>
            </w:r>
            <w:r w:rsidRPr="00FB2F9C">
              <w:rPr>
                <w:rFonts w:asciiTheme="majorHAnsi" w:hAnsiTheme="majorHAnsi" w:cstheme="majorHAnsi"/>
                <w:sz w:val="22"/>
                <w:szCs w:val="22"/>
              </w:rPr>
              <w:t xml:space="preserve"> by integrating knowledge of trauma into your practice </w:t>
            </w:r>
          </w:p>
          <w:p w14:paraId="2D10C71B" w14:textId="54024ABC"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b/>
                <w:bCs/>
                <w:sz w:val="22"/>
                <w:szCs w:val="22"/>
              </w:rPr>
              <w:t>Resisting</w:t>
            </w:r>
            <w:r w:rsidRPr="00FB2F9C">
              <w:rPr>
                <w:rFonts w:asciiTheme="majorHAnsi" w:hAnsiTheme="majorHAnsi" w:cstheme="majorHAnsi"/>
                <w:sz w:val="22"/>
                <w:szCs w:val="22"/>
              </w:rPr>
              <w:t xml:space="preserve"> re-traumatisation </w:t>
            </w:r>
          </w:p>
        </w:tc>
      </w:tr>
      <w:tr w:rsidR="00AE7E5D" w:rsidRPr="00FB2F9C" w14:paraId="10CEF682" w14:textId="77777777" w:rsidTr="000B6143">
        <w:tc>
          <w:tcPr>
            <w:tcW w:w="2198" w:type="dxa"/>
          </w:tcPr>
          <w:p w14:paraId="5AA39896" w14:textId="3E652DEA"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HT &amp;  TRAUMA AWARENESS</w:t>
            </w:r>
          </w:p>
        </w:tc>
        <w:tc>
          <w:tcPr>
            <w:tcW w:w="13106" w:type="dxa"/>
          </w:tcPr>
          <w:p w14:paraId="3D20A596"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Trauma-aware HT Practitioners working in therapeutic agreement should have a thorough understanding of boundaries and personal safety. </w:t>
            </w:r>
          </w:p>
          <w:p w14:paraId="6AC18A1A" w14:textId="77777777" w:rsidR="00AE7E5D" w:rsidRPr="00FB2F9C" w:rsidRDefault="00AE7E5D" w:rsidP="000B6143">
            <w:pPr>
              <w:rPr>
                <w:rFonts w:asciiTheme="majorHAnsi" w:hAnsiTheme="majorHAnsi" w:cstheme="majorHAnsi"/>
                <w:b/>
                <w:bCs/>
                <w:sz w:val="22"/>
                <w:szCs w:val="22"/>
              </w:rPr>
            </w:pPr>
            <w:r w:rsidRPr="00FB2F9C">
              <w:rPr>
                <w:rFonts w:asciiTheme="majorHAnsi" w:hAnsiTheme="majorHAnsi" w:cstheme="majorHAnsi"/>
                <w:b/>
                <w:bCs/>
                <w:sz w:val="22"/>
                <w:szCs w:val="22"/>
              </w:rPr>
              <w:t>Where do they stop and where do you begin?</w:t>
            </w:r>
          </w:p>
          <w:p w14:paraId="1B6F1061" w14:textId="77777777" w:rsidR="00AE7E5D" w:rsidRPr="00FB2F9C" w:rsidRDefault="00AE7E5D" w:rsidP="000B6143">
            <w:pPr>
              <w:rPr>
                <w:rFonts w:asciiTheme="majorHAnsi" w:hAnsiTheme="majorHAnsi" w:cstheme="majorHAnsi"/>
                <w:sz w:val="22"/>
                <w:szCs w:val="22"/>
              </w:rPr>
            </w:pPr>
          </w:p>
          <w:p w14:paraId="4C2398EF" w14:textId="77777777" w:rsidR="00AE7E5D" w:rsidRPr="00FB2F9C" w:rsidRDefault="00AE7E5D" w:rsidP="000B6143">
            <w:pPr>
              <w:rPr>
                <w:rFonts w:asciiTheme="majorHAnsi" w:hAnsiTheme="majorHAnsi" w:cstheme="majorHAnsi"/>
                <w:b/>
                <w:bCs/>
                <w:sz w:val="22"/>
                <w:szCs w:val="22"/>
              </w:rPr>
            </w:pPr>
            <w:r w:rsidRPr="00FB2F9C">
              <w:rPr>
                <w:rFonts w:asciiTheme="majorHAnsi" w:hAnsiTheme="majorHAnsi" w:cstheme="majorHAnsi"/>
                <w:sz w:val="22"/>
                <w:szCs w:val="22"/>
              </w:rPr>
              <w:lastRenderedPageBreak/>
              <w:t>When required, can guide clients back to a sense of safety during an activated response to avoid retraumatisation and aid their client in safely, being present to their response at that time</w:t>
            </w:r>
            <w:r w:rsidRPr="00FB2F9C">
              <w:rPr>
                <w:rFonts w:asciiTheme="majorHAnsi" w:hAnsiTheme="majorHAnsi" w:cstheme="majorHAnsi"/>
                <w:b/>
                <w:bCs/>
                <w:sz w:val="22"/>
                <w:szCs w:val="22"/>
              </w:rPr>
              <w:t>. Slow down and slow down some more.</w:t>
            </w:r>
          </w:p>
          <w:p w14:paraId="2D9BF586" w14:textId="77777777" w:rsidR="00AE7E5D" w:rsidRPr="00FB2F9C" w:rsidRDefault="00AE7E5D" w:rsidP="000B6143">
            <w:pPr>
              <w:rPr>
                <w:rFonts w:asciiTheme="majorHAnsi" w:hAnsiTheme="majorHAnsi" w:cstheme="majorHAnsi"/>
                <w:b/>
                <w:bCs/>
                <w:sz w:val="22"/>
                <w:szCs w:val="22"/>
              </w:rPr>
            </w:pPr>
          </w:p>
          <w:p w14:paraId="50CA322A"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Being Trauma-informed doesn’t make you able to work with a patient's trauma. </w:t>
            </w:r>
          </w:p>
          <w:p w14:paraId="77F3675F" w14:textId="63A462E9"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But being ‘presence </w:t>
            </w:r>
            <w:r w:rsidR="008177AB" w:rsidRPr="00FB2F9C">
              <w:rPr>
                <w:rFonts w:asciiTheme="majorHAnsi" w:hAnsiTheme="majorHAnsi" w:cstheme="majorHAnsi"/>
                <w:sz w:val="22"/>
                <w:szCs w:val="22"/>
              </w:rPr>
              <w:t>centred</w:t>
            </w:r>
            <w:r w:rsidRPr="00FB2F9C">
              <w:rPr>
                <w:rFonts w:asciiTheme="majorHAnsi" w:hAnsiTheme="majorHAnsi" w:cstheme="majorHAnsi"/>
                <w:sz w:val="22"/>
                <w:szCs w:val="22"/>
              </w:rPr>
              <w:t xml:space="preserve">’ in a grounded state can be a safe anchor in distress. </w:t>
            </w:r>
          </w:p>
          <w:p w14:paraId="4DEF9087" w14:textId="77777777" w:rsidR="00AE7E5D" w:rsidRPr="00FB2F9C" w:rsidRDefault="00AE7E5D"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No meaning making or assumptions </w:t>
            </w:r>
            <w:r w:rsidRPr="00FB2F9C">
              <w:rPr>
                <w:rFonts w:asciiTheme="majorHAnsi" w:hAnsiTheme="majorHAnsi" w:cstheme="majorHAnsi"/>
                <w:sz w:val="22"/>
                <w:szCs w:val="22"/>
              </w:rPr>
              <w:t>about your assessment at these times</w:t>
            </w:r>
            <w:r w:rsidRPr="00FB2F9C">
              <w:rPr>
                <w:rFonts w:asciiTheme="majorHAnsi" w:hAnsiTheme="majorHAnsi" w:cstheme="majorHAnsi"/>
                <w:b/>
                <w:bCs/>
                <w:sz w:val="22"/>
                <w:szCs w:val="22"/>
              </w:rPr>
              <w:t>.</w:t>
            </w:r>
          </w:p>
          <w:p w14:paraId="590B7576" w14:textId="77777777" w:rsidR="00AE7E5D" w:rsidRPr="00FB2F9C" w:rsidRDefault="00AE7E5D" w:rsidP="000B6143">
            <w:pPr>
              <w:rPr>
                <w:rFonts w:asciiTheme="majorHAnsi" w:hAnsiTheme="majorHAnsi" w:cstheme="majorHAnsi"/>
                <w:b/>
                <w:bCs/>
                <w:sz w:val="22"/>
                <w:szCs w:val="22"/>
              </w:rPr>
            </w:pPr>
          </w:p>
          <w:p w14:paraId="5BB5D93D" w14:textId="27A605F6" w:rsidR="00AE7E5D" w:rsidRPr="00FB2F9C" w:rsidRDefault="00AE7E5D" w:rsidP="000B6143">
            <w:pPr>
              <w:rPr>
                <w:rFonts w:asciiTheme="majorHAnsi" w:hAnsiTheme="majorHAnsi" w:cstheme="majorHAnsi"/>
                <w:b/>
                <w:bCs/>
                <w:sz w:val="22"/>
                <w:szCs w:val="22"/>
              </w:rPr>
            </w:pPr>
            <w:r w:rsidRPr="00FB2F9C">
              <w:rPr>
                <w:rFonts w:asciiTheme="majorHAnsi" w:hAnsiTheme="majorHAnsi" w:cstheme="majorHAnsi"/>
                <w:sz w:val="22"/>
                <w:szCs w:val="22"/>
              </w:rPr>
              <w:t xml:space="preserve">Most importantly, a Trauma-aware HT Practitioner has identified and worked on their own trauma, so that it does not complicate their ability to work with others. </w:t>
            </w:r>
            <w:r w:rsidRPr="00FB2F9C">
              <w:rPr>
                <w:rFonts w:asciiTheme="majorHAnsi" w:hAnsiTheme="majorHAnsi" w:cstheme="majorHAnsi"/>
                <w:sz w:val="22"/>
                <w:szCs w:val="22"/>
              </w:rPr>
              <w:br/>
            </w:r>
            <w:r w:rsidRPr="00FB2F9C">
              <w:rPr>
                <w:rFonts w:asciiTheme="majorHAnsi" w:hAnsiTheme="majorHAnsi" w:cstheme="majorHAnsi"/>
                <w:b/>
                <w:bCs/>
                <w:sz w:val="22"/>
                <w:szCs w:val="22"/>
              </w:rPr>
              <w:t>Have you participated in therapy to understand your responses?</w:t>
            </w:r>
          </w:p>
          <w:p w14:paraId="512197F2" w14:textId="4FD199DA" w:rsidR="00AE7E5D" w:rsidRPr="00FB2F9C" w:rsidRDefault="00AE7E5D" w:rsidP="000B6143">
            <w:pPr>
              <w:rPr>
                <w:rFonts w:asciiTheme="majorHAnsi" w:hAnsiTheme="majorHAnsi" w:cstheme="majorHAnsi"/>
                <w:b/>
                <w:bCs/>
                <w:sz w:val="22"/>
                <w:szCs w:val="22"/>
              </w:rPr>
            </w:pPr>
          </w:p>
        </w:tc>
      </w:tr>
      <w:tr w:rsidR="00AE7E5D" w:rsidRPr="00FB2F9C" w14:paraId="51102403" w14:textId="77777777" w:rsidTr="000B6143">
        <w:tc>
          <w:tcPr>
            <w:tcW w:w="2198" w:type="dxa"/>
          </w:tcPr>
          <w:p w14:paraId="628C5A94" w14:textId="6CE6E886" w:rsidR="00AE7E5D" w:rsidRPr="00FB2F9C" w:rsidRDefault="00AE7E5D" w:rsidP="000B6143">
            <w:pPr>
              <w:rPr>
                <w:rFonts w:asciiTheme="majorHAnsi" w:hAnsiTheme="majorHAnsi" w:cstheme="majorHAnsi"/>
                <w:b/>
                <w:bCs/>
                <w:sz w:val="22"/>
                <w:szCs w:val="22"/>
              </w:rPr>
            </w:pPr>
          </w:p>
        </w:tc>
        <w:tc>
          <w:tcPr>
            <w:tcW w:w="13106" w:type="dxa"/>
          </w:tcPr>
          <w:p w14:paraId="38316232" w14:textId="5C4275B8"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Beware of the use of common spiritual/ energy care ‘speak’: “Tell me more?” , “What happen to you?” for those with trauma history, the process of answering questions and sharing could lead to re-traumatisation, overwhelm, or shut down. </w:t>
            </w:r>
            <w:r w:rsidRPr="00FB2F9C">
              <w:rPr>
                <w:rFonts w:asciiTheme="majorHAnsi" w:hAnsiTheme="majorHAnsi" w:cstheme="majorHAnsi"/>
                <w:sz w:val="22"/>
                <w:szCs w:val="22"/>
              </w:rPr>
              <w:br/>
              <w:t xml:space="preserve">[Power-over vs. power-with] </w:t>
            </w:r>
            <w:r w:rsidRPr="00FB2F9C">
              <w:rPr>
                <w:rFonts w:asciiTheme="majorHAnsi" w:hAnsiTheme="majorHAnsi" w:cstheme="majorHAnsi"/>
                <w:b/>
                <w:bCs/>
                <w:sz w:val="22"/>
                <w:szCs w:val="22"/>
              </w:rPr>
              <w:t>Ask: Is this helpful to tell your story?</w:t>
            </w:r>
          </w:p>
          <w:p w14:paraId="288CC2F1" w14:textId="77777777" w:rsidR="00AE7E5D" w:rsidRPr="00FB2F9C" w:rsidRDefault="00AE7E5D" w:rsidP="000B6143">
            <w:pPr>
              <w:rPr>
                <w:rFonts w:asciiTheme="majorHAnsi" w:hAnsiTheme="majorHAnsi" w:cstheme="majorHAnsi"/>
                <w:sz w:val="22"/>
                <w:szCs w:val="22"/>
              </w:rPr>
            </w:pPr>
          </w:p>
          <w:p w14:paraId="55C0417D"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 xml:space="preserve">Instead of asking more questions: pay attention to body language, panicked speech, heightened vigilance, rapid breathing, or disconnect etc. as their bodies maybe recalling implicit memories from past experiences, particularly if they haven’t mentioned any past trauma. </w:t>
            </w:r>
            <w:r w:rsidRPr="00FB2F9C">
              <w:rPr>
                <w:rFonts w:asciiTheme="majorHAnsi" w:hAnsiTheme="majorHAnsi" w:cstheme="majorHAnsi"/>
                <w:b/>
                <w:bCs/>
                <w:sz w:val="22"/>
                <w:szCs w:val="22"/>
              </w:rPr>
              <w:t>Track body and nonverbal cues before the use of  intuitive knowledge.</w:t>
            </w:r>
          </w:p>
          <w:p w14:paraId="6BE4ED28" w14:textId="77777777" w:rsidR="00AE7E5D" w:rsidRPr="00FB2F9C" w:rsidRDefault="00AE7E5D" w:rsidP="000B6143">
            <w:pPr>
              <w:rPr>
                <w:rFonts w:asciiTheme="majorHAnsi" w:hAnsiTheme="majorHAnsi" w:cstheme="majorHAnsi"/>
                <w:sz w:val="22"/>
                <w:szCs w:val="22"/>
              </w:rPr>
            </w:pPr>
          </w:p>
          <w:p w14:paraId="1CC62A7B" w14:textId="77777777" w:rsidR="00AE7E5D" w:rsidRPr="00FB2F9C" w:rsidRDefault="00AE7E5D" w:rsidP="000B6143">
            <w:pPr>
              <w:rPr>
                <w:rFonts w:asciiTheme="majorHAnsi" w:hAnsiTheme="majorHAnsi" w:cstheme="majorHAnsi"/>
                <w:sz w:val="22"/>
                <w:szCs w:val="22"/>
              </w:rPr>
            </w:pPr>
            <w:r w:rsidRPr="00FB2F9C">
              <w:rPr>
                <w:rFonts w:asciiTheme="majorHAnsi" w:hAnsiTheme="majorHAnsi" w:cstheme="majorHAnsi"/>
                <w:sz w:val="22"/>
                <w:szCs w:val="22"/>
              </w:rPr>
              <w:t>Become aware of how “well-intentioned” interventions impact those with complex trauma history/ or adverse childhood experiences</w:t>
            </w:r>
            <w:r w:rsidRPr="00FB2F9C">
              <w:rPr>
                <w:rFonts w:asciiTheme="majorHAnsi" w:hAnsiTheme="majorHAnsi" w:cstheme="majorHAnsi"/>
                <w:b/>
                <w:bCs/>
                <w:sz w:val="22"/>
                <w:szCs w:val="22"/>
              </w:rPr>
              <w:t>. [Trust]</w:t>
            </w:r>
          </w:p>
          <w:p w14:paraId="53349A75" w14:textId="77777777" w:rsidR="00AE7E5D" w:rsidRPr="00FB2F9C" w:rsidRDefault="00AE7E5D" w:rsidP="000B6143">
            <w:pPr>
              <w:rPr>
                <w:rFonts w:asciiTheme="majorHAnsi" w:hAnsiTheme="majorHAnsi" w:cstheme="majorHAnsi"/>
                <w:sz w:val="22"/>
                <w:szCs w:val="22"/>
              </w:rPr>
            </w:pPr>
          </w:p>
          <w:p w14:paraId="4C8603FB" w14:textId="77777777" w:rsidR="00AE7E5D" w:rsidRPr="00FB2F9C" w:rsidRDefault="00AE7E5D" w:rsidP="000B6143">
            <w:pPr>
              <w:rPr>
                <w:rFonts w:asciiTheme="majorHAnsi" w:hAnsiTheme="majorHAnsi" w:cstheme="majorHAnsi"/>
                <w:b/>
                <w:bCs/>
                <w:sz w:val="22"/>
                <w:szCs w:val="22"/>
              </w:rPr>
            </w:pPr>
            <w:r w:rsidRPr="00FB2F9C">
              <w:rPr>
                <w:rFonts w:asciiTheme="majorHAnsi" w:hAnsiTheme="majorHAnsi" w:cstheme="majorHAnsi"/>
                <w:sz w:val="22"/>
                <w:szCs w:val="22"/>
              </w:rPr>
              <w:t xml:space="preserve">Learn to be present to what's happening in the moment vs. just storytelling or applying your treatment plan. </w:t>
            </w:r>
            <w:r w:rsidRPr="00FB2F9C">
              <w:rPr>
                <w:rFonts w:asciiTheme="majorHAnsi" w:hAnsiTheme="majorHAnsi" w:cstheme="majorHAnsi"/>
                <w:b/>
                <w:bCs/>
                <w:sz w:val="22"/>
                <w:szCs w:val="22"/>
              </w:rPr>
              <w:t>[Present moment awareness vs. service provision]</w:t>
            </w:r>
          </w:p>
          <w:p w14:paraId="3D7BCA64" w14:textId="45E8932D" w:rsidR="008177AB" w:rsidRPr="00FB2F9C" w:rsidRDefault="008177AB" w:rsidP="000B6143">
            <w:pPr>
              <w:rPr>
                <w:rFonts w:asciiTheme="majorHAnsi" w:hAnsiTheme="majorHAnsi" w:cstheme="majorHAnsi"/>
                <w:sz w:val="22"/>
                <w:szCs w:val="22"/>
              </w:rPr>
            </w:pPr>
          </w:p>
        </w:tc>
      </w:tr>
      <w:tr w:rsidR="00AE7E5D" w:rsidRPr="00FB2F9C" w14:paraId="2D823177" w14:textId="77777777" w:rsidTr="000B6143">
        <w:tc>
          <w:tcPr>
            <w:tcW w:w="2198" w:type="dxa"/>
          </w:tcPr>
          <w:p w14:paraId="6A5DA40E" w14:textId="2D7C4B86" w:rsidR="00AE7E5D"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BEFORE A CLIENT ENTERS THE ROOM, REMEMBER…</w:t>
            </w:r>
          </w:p>
        </w:tc>
        <w:tc>
          <w:tcPr>
            <w:tcW w:w="13106" w:type="dxa"/>
          </w:tcPr>
          <w:p w14:paraId="4E8D040A" w14:textId="0EF81CB0" w:rsidR="00AE7E5D" w:rsidRPr="00FB2F9C" w:rsidRDefault="00CD2D17" w:rsidP="000B6143">
            <w:pPr>
              <w:rPr>
                <w:rFonts w:asciiTheme="majorHAnsi" w:hAnsiTheme="majorHAnsi" w:cstheme="majorHAnsi"/>
                <w:b/>
                <w:bCs/>
                <w:sz w:val="22"/>
                <w:szCs w:val="22"/>
              </w:rPr>
            </w:pPr>
            <w:r w:rsidRPr="00FB2F9C">
              <w:rPr>
                <w:rFonts w:asciiTheme="majorHAnsi" w:hAnsiTheme="majorHAnsi" w:cstheme="majorHAnsi"/>
                <w:sz w:val="22"/>
                <w:szCs w:val="22"/>
              </w:rPr>
              <w:t>Brains are obsessively on the lookout for danger, driving the sympathetic nervous system 24/7. Am I safe?</w:t>
            </w:r>
            <w:r w:rsidRPr="00FB2F9C">
              <w:rPr>
                <w:rFonts w:asciiTheme="majorHAnsi" w:hAnsiTheme="majorHAnsi" w:cstheme="majorHAnsi"/>
                <w:b/>
                <w:bCs/>
                <w:sz w:val="22"/>
                <w:szCs w:val="22"/>
              </w:rPr>
              <w:t xml:space="preserve"> Both yours &amp; the clients</w:t>
            </w:r>
          </w:p>
          <w:p w14:paraId="16587A28" w14:textId="77777777" w:rsidR="00CD2D17" w:rsidRPr="00FB2F9C" w:rsidRDefault="00CD2D17" w:rsidP="000B6143">
            <w:pPr>
              <w:rPr>
                <w:rFonts w:asciiTheme="majorHAnsi" w:hAnsiTheme="majorHAnsi" w:cstheme="majorHAnsi"/>
                <w:b/>
                <w:bCs/>
                <w:sz w:val="22"/>
                <w:szCs w:val="22"/>
              </w:rPr>
            </w:pPr>
          </w:p>
          <w:p w14:paraId="6D726045" w14:textId="77777777"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sz w:val="22"/>
                <w:szCs w:val="22"/>
              </w:rPr>
              <w:t xml:space="preserve">Connection and belonging are always part of safety &amp; healing. </w:t>
            </w:r>
          </w:p>
          <w:p w14:paraId="1D711402" w14:textId="57E41E65"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b/>
                <w:bCs/>
                <w:sz w:val="22"/>
                <w:szCs w:val="22"/>
              </w:rPr>
              <w:t>We are designed for community</w:t>
            </w:r>
            <w:r w:rsidRPr="00FB2F9C">
              <w:rPr>
                <w:rFonts w:asciiTheme="majorHAnsi" w:hAnsiTheme="majorHAnsi" w:cstheme="majorHAnsi"/>
                <w:sz w:val="22"/>
                <w:szCs w:val="22"/>
              </w:rPr>
              <w:t xml:space="preserve">.   </w:t>
            </w:r>
          </w:p>
          <w:p w14:paraId="6A6E07A5" w14:textId="77777777" w:rsidR="00CD2D17" w:rsidRPr="00FB2F9C" w:rsidRDefault="00CD2D17" w:rsidP="000B6143">
            <w:pPr>
              <w:rPr>
                <w:rFonts w:asciiTheme="majorHAnsi" w:hAnsiTheme="majorHAnsi" w:cstheme="majorHAnsi"/>
                <w:sz w:val="22"/>
                <w:szCs w:val="22"/>
              </w:rPr>
            </w:pPr>
          </w:p>
          <w:p w14:paraId="0523A726" w14:textId="206F276F"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sz w:val="22"/>
                <w:szCs w:val="22"/>
              </w:rPr>
              <w:t>If you want to find “ease in your practice”, YOU must have a felt sense of safety.</w:t>
            </w:r>
          </w:p>
          <w:p w14:paraId="12EF10C7" w14:textId="43D012D4" w:rsidR="00CD2D17" w:rsidRPr="00FB2F9C" w:rsidRDefault="00CD2D17" w:rsidP="000B6143">
            <w:pPr>
              <w:rPr>
                <w:rFonts w:asciiTheme="majorHAnsi" w:hAnsiTheme="majorHAnsi" w:cstheme="majorHAnsi"/>
                <w:b/>
                <w:bCs/>
                <w:sz w:val="22"/>
                <w:szCs w:val="22"/>
              </w:rPr>
            </w:pPr>
            <w:r w:rsidRPr="00FB2F9C">
              <w:rPr>
                <w:rFonts w:asciiTheme="majorHAnsi" w:hAnsiTheme="majorHAnsi" w:cstheme="majorHAnsi"/>
                <w:b/>
                <w:bCs/>
                <w:sz w:val="22"/>
                <w:szCs w:val="22"/>
              </w:rPr>
              <w:t>Continually refreshed &amp; reinforced.</w:t>
            </w:r>
          </w:p>
          <w:p w14:paraId="46ABAE83" w14:textId="77777777" w:rsidR="00214B1D" w:rsidRPr="00FB2F9C" w:rsidRDefault="00214B1D" w:rsidP="000B6143">
            <w:pPr>
              <w:rPr>
                <w:rFonts w:asciiTheme="majorHAnsi" w:hAnsiTheme="majorHAnsi" w:cstheme="majorHAnsi"/>
                <w:b/>
                <w:bCs/>
                <w:sz w:val="22"/>
                <w:szCs w:val="22"/>
              </w:rPr>
            </w:pPr>
          </w:p>
          <w:p w14:paraId="6C80DF7C" w14:textId="5A5A999F"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sz w:val="22"/>
                <w:szCs w:val="22"/>
              </w:rPr>
              <w:t xml:space="preserve">Connection and belonging are FELT, before they are ever believed. </w:t>
            </w:r>
          </w:p>
          <w:p w14:paraId="3D59A3E5" w14:textId="77777777" w:rsidR="00CD2D17" w:rsidRPr="00FB2F9C" w:rsidRDefault="00CD2D17" w:rsidP="000B6143">
            <w:pPr>
              <w:rPr>
                <w:rFonts w:asciiTheme="majorHAnsi" w:hAnsiTheme="majorHAnsi" w:cstheme="majorHAnsi"/>
                <w:b/>
                <w:bCs/>
                <w:sz w:val="22"/>
                <w:szCs w:val="22"/>
              </w:rPr>
            </w:pPr>
            <w:r w:rsidRPr="00FB2F9C">
              <w:rPr>
                <w:rFonts w:asciiTheme="majorHAnsi" w:hAnsiTheme="majorHAnsi" w:cstheme="majorHAnsi"/>
                <w:b/>
                <w:bCs/>
                <w:sz w:val="22"/>
                <w:szCs w:val="22"/>
              </w:rPr>
              <w:t>Safety, safety, safety</w:t>
            </w:r>
          </w:p>
          <w:p w14:paraId="256BA413" w14:textId="60C45601" w:rsidR="008177AB" w:rsidRPr="00FB2F9C" w:rsidRDefault="008177AB" w:rsidP="000B6143">
            <w:pPr>
              <w:rPr>
                <w:rFonts w:asciiTheme="majorHAnsi" w:hAnsiTheme="majorHAnsi" w:cstheme="majorHAnsi"/>
                <w:b/>
                <w:bCs/>
                <w:sz w:val="22"/>
                <w:szCs w:val="22"/>
              </w:rPr>
            </w:pPr>
          </w:p>
        </w:tc>
      </w:tr>
      <w:tr w:rsidR="00CD2D17" w:rsidRPr="00FB2F9C" w14:paraId="321B4637" w14:textId="77777777" w:rsidTr="000B6143">
        <w:tc>
          <w:tcPr>
            <w:tcW w:w="2198" w:type="dxa"/>
          </w:tcPr>
          <w:p w14:paraId="4777398A" w14:textId="47E29EAE" w:rsidR="00CD2D1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BARRIERS TO RECEIVING CARE</w:t>
            </w:r>
          </w:p>
          <w:p w14:paraId="012DFD21" w14:textId="77777777" w:rsidR="00CD2D17" w:rsidRPr="00FB2F9C" w:rsidRDefault="00CD2D17" w:rsidP="000B6143">
            <w:pPr>
              <w:rPr>
                <w:rFonts w:asciiTheme="majorHAnsi" w:hAnsiTheme="majorHAnsi" w:cstheme="majorHAnsi"/>
                <w:b/>
                <w:bCs/>
                <w:sz w:val="22"/>
                <w:szCs w:val="22"/>
              </w:rPr>
            </w:pPr>
          </w:p>
        </w:tc>
        <w:tc>
          <w:tcPr>
            <w:tcW w:w="13106" w:type="dxa"/>
          </w:tcPr>
          <w:p w14:paraId="4CDFC344" w14:textId="77777777"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sz w:val="22"/>
                <w:szCs w:val="22"/>
              </w:rPr>
              <w:t xml:space="preserve">Generally, barriers are parts of our developed character that come into play after some sort of wounding that attempts to protect us from the hurt ever happening again. </w:t>
            </w:r>
          </w:p>
          <w:p w14:paraId="3F52D6FA" w14:textId="77777777" w:rsidR="00CD2D17" w:rsidRPr="00FB2F9C" w:rsidRDefault="00CD2D17" w:rsidP="000B6143">
            <w:pPr>
              <w:rPr>
                <w:rFonts w:asciiTheme="majorHAnsi" w:hAnsiTheme="majorHAnsi" w:cstheme="majorHAnsi"/>
                <w:sz w:val="22"/>
                <w:szCs w:val="22"/>
              </w:rPr>
            </w:pPr>
          </w:p>
          <w:p w14:paraId="680E1567" w14:textId="77777777" w:rsidR="00CD2D17" w:rsidRPr="00FB2F9C" w:rsidRDefault="00CD2D17" w:rsidP="000B6143">
            <w:pPr>
              <w:rPr>
                <w:rFonts w:asciiTheme="majorHAnsi" w:hAnsiTheme="majorHAnsi" w:cstheme="majorHAnsi"/>
                <w:sz w:val="22"/>
                <w:szCs w:val="22"/>
              </w:rPr>
            </w:pPr>
            <w:r w:rsidRPr="00FB2F9C">
              <w:rPr>
                <w:rFonts w:asciiTheme="majorHAnsi" w:hAnsiTheme="majorHAnsi" w:cstheme="majorHAnsi"/>
                <w:sz w:val="22"/>
                <w:szCs w:val="22"/>
              </w:rPr>
              <w:lastRenderedPageBreak/>
              <w:t xml:space="preserve">Barriers can: </w:t>
            </w:r>
          </w:p>
          <w:p w14:paraId="7F57EF6C" w14:textId="19BC92BA" w:rsidR="00CD2D17" w:rsidRPr="00FB2F9C" w:rsidRDefault="00CD2D17" w:rsidP="000B6143">
            <w:pPr>
              <w:ind w:left="720"/>
              <w:rPr>
                <w:rFonts w:asciiTheme="majorHAnsi" w:hAnsiTheme="majorHAnsi" w:cstheme="majorHAnsi"/>
                <w:b/>
                <w:bCs/>
                <w:sz w:val="22"/>
                <w:szCs w:val="22"/>
              </w:rPr>
            </w:pPr>
            <w:r w:rsidRPr="00FB2F9C">
              <w:rPr>
                <w:rFonts w:asciiTheme="majorHAnsi" w:hAnsiTheme="majorHAnsi" w:cstheme="majorHAnsi"/>
                <w:b/>
                <w:bCs/>
                <w:sz w:val="22"/>
                <w:szCs w:val="22"/>
              </w:rPr>
              <w:t xml:space="preserve">Inhibit INSIGHT by obstructing </w:t>
            </w:r>
            <w:r w:rsidR="008177AB" w:rsidRPr="00FB2F9C">
              <w:rPr>
                <w:rFonts w:asciiTheme="majorHAnsi" w:hAnsiTheme="majorHAnsi" w:cstheme="majorHAnsi"/>
                <w:b/>
                <w:bCs/>
                <w:sz w:val="22"/>
                <w:szCs w:val="22"/>
              </w:rPr>
              <w:t xml:space="preserve">clarity, </w:t>
            </w:r>
            <w:r w:rsidRPr="00FB2F9C">
              <w:rPr>
                <w:rFonts w:asciiTheme="majorHAnsi" w:hAnsiTheme="majorHAnsi" w:cstheme="majorHAnsi"/>
                <w:b/>
                <w:bCs/>
                <w:sz w:val="22"/>
                <w:szCs w:val="22"/>
              </w:rPr>
              <w:t>prevents reason = CROWN</w:t>
            </w:r>
          </w:p>
          <w:p w14:paraId="41C70EBF" w14:textId="77777777" w:rsidR="00CD2D17" w:rsidRPr="00FB2F9C" w:rsidRDefault="00CD2D17" w:rsidP="000B6143">
            <w:pPr>
              <w:ind w:left="720"/>
              <w:rPr>
                <w:rFonts w:asciiTheme="majorHAnsi" w:hAnsiTheme="majorHAnsi" w:cstheme="majorHAnsi"/>
                <w:b/>
                <w:bCs/>
                <w:sz w:val="22"/>
                <w:szCs w:val="22"/>
              </w:rPr>
            </w:pPr>
          </w:p>
          <w:p w14:paraId="6B890EB9" w14:textId="77777777" w:rsidR="00CD2D17" w:rsidRPr="00FB2F9C" w:rsidRDefault="00CD2D17" w:rsidP="000B6143">
            <w:pPr>
              <w:ind w:left="720"/>
              <w:rPr>
                <w:rFonts w:asciiTheme="majorHAnsi" w:hAnsiTheme="majorHAnsi" w:cstheme="majorHAnsi"/>
                <w:b/>
                <w:bCs/>
                <w:sz w:val="22"/>
                <w:szCs w:val="22"/>
              </w:rPr>
            </w:pPr>
            <w:r w:rsidRPr="00FB2F9C">
              <w:rPr>
                <w:rFonts w:asciiTheme="majorHAnsi" w:hAnsiTheme="majorHAnsi" w:cstheme="majorHAnsi"/>
                <w:b/>
                <w:bCs/>
                <w:sz w:val="22"/>
                <w:szCs w:val="22"/>
              </w:rPr>
              <w:t>Inhibit response by stopping AFFECTIVE ACTION: prevents taking a step forward = SOLAR PLEXUS</w:t>
            </w:r>
          </w:p>
          <w:p w14:paraId="2AB178CB" w14:textId="77777777" w:rsidR="00CD2D17" w:rsidRPr="00FB2F9C" w:rsidRDefault="00CD2D17" w:rsidP="000B6143">
            <w:pPr>
              <w:ind w:left="720"/>
              <w:rPr>
                <w:rFonts w:asciiTheme="majorHAnsi" w:hAnsiTheme="majorHAnsi" w:cstheme="majorHAnsi"/>
                <w:b/>
                <w:bCs/>
                <w:sz w:val="22"/>
                <w:szCs w:val="22"/>
              </w:rPr>
            </w:pPr>
          </w:p>
          <w:p w14:paraId="0406BF3B" w14:textId="0C8D7AEC" w:rsidR="00CD2D17" w:rsidRPr="00FB2F9C" w:rsidRDefault="00CD2D17" w:rsidP="000B6143">
            <w:pPr>
              <w:ind w:left="720"/>
              <w:rPr>
                <w:rFonts w:asciiTheme="majorHAnsi" w:hAnsiTheme="majorHAnsi" w:cstheme="majorHAnsi"/>
                <w:b/>
                <w:bCs/>
                <w:sz w:val="22"/>
                <w:szCs w:val="22"/>
              </w:rPr>
            </w:pPr>
            <w:r w:rsidRPr="00FB2F9C">
              <w:rPr>
                <w:rFonts w:asciiTheme="majorHAnsi" w:hAnsiTheme="majorHAnsi" w:cstheme="majorHAnsi"/>
                <w:b/>
                <w:bCs/>
                <w:sz w:val="22"/>
                <w:szCs w:val="22"/>
              </w:rPr>
              <w:t>Blocks the ability to experience a sense of SATISFACTION: prevents rest/ nourishment = SACRAL</w:t>
            </w:r>
          </w:p>
          <w:p w14:paraId="73DB70C8" w14:textId="77777777" w:rsidR="00CD2D17" w:rsidRPr="00FB2F9C" w:rsidRDefault="00CD2D17" w:rsidP="000B6143">
            <w:pPr>
              <w:ind w:left="720"/>
              <w:rPr>
                <w:rFonts w:asciiTheme="majorHAnsi" w:hAnsiTheme="majorHAnsi" w:cstheme="majorHAnsi"/>
                <w:b/>
                <w:bCs/>
                <w:sz w:val="22"/>
                <w:szCs w:val="22"/>
              </w:rPr>
            </w:pPr>
          </w:p>
          <w:p w14:paraId="5C548911" w14:textId="7573BB0A" w:rsidR="00CD2D17" w:rsidRPr="00FB2F9C" w:rsidRDefault="00CD2D17" w:rsidP="000B6143">
            <w:pPr>
              <w:ind w:left="720"/>
              <w:rPr>
                <w:rFonts w:asciiTheme="majorHAnsi" w:hAnsiTheme="majorHAnsi" w:cstheme="majorHAnsi"/>
                <w:sz w:val="22"/>
                <w:szCs w:val="22"/>
              </w:rPr>
            </w:pPr>
            <w:r w:rsidRPr="00FB2F9C">
              <w:rPr>
                <w:rFonts w:asciiTheme="majorHAnsi" w:hAnsiTheme="majorHAnsi" w:cstheme="majorHAnsi"/>
                <w:b/>
                <w:bCs/>
                <w:sz w:val="22"/>
                <w:szCs w:val="22"/>
              </w:rPr>
              <w:t>Blocks the ability to RELAX: prevents completion and appreciation = ROOT</w:t>
            </w:r>
          </w:p>
        </w:tc>
      </w:tr>
      <w:tr w:rsidR="00CD2D17" w:rsidRPr="00FB2F9C" w14:paraId="54AAAC43" w14:textId="77777777" w:rsidTr="000B6143">
        <w:tc>
          <w:tcPr>
            <w:tcW w:w="2198" w:type="dxa"/>
          </w:tcPr>
          <w:p w14:paraId="2E7904D1" w14:textId="37E6913F" w:rsidR="00CD2D1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POSSIBLE RE-TRAUMATISATION IN HT</w:t>
            </w:r>
          </w:p>
        </w:tc>
        <w:tc>
          <w:tcPr>
            <w:tcW w:w="13106" w:type="dxa"/>
          </w:tcPr>
          <w:p w14:paraId="018BB0E1" w14:textId="38698C89"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 xml:space="preserve">Not enough relational safety or limbic resonance attained before treatment. </w:t>
            </w:r>
          </w:p>
          <w:p w14:paraId="6C83D425" w14:textId="77777777" w:rsidR="00CD2D17" w:rsidRPr="00FB2F9C" w:rsidRDefault="00CD2D17" w:rsidP="000B6143">
            <w:pPr>
              <w:rPr>
                <w:rFonts w:asciiTheme="majorHAnsi" w:hAnsiTheme="majorHAnsi" w:cstheme="majorHAnsi"/>
                <w:sz w:val="22"/>
                <w:szCs w:val="22"/>
              </w:rPr>
            </w:pPr>
          </w:p>
          <w:p w14:paraId="670D6853" w14:textId="6D7C0364"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Assumptions vs. attunement to client’s state.</w:t>
            </w:r>
          </w:p>
          <w:p w14:paraId="62C0732D" w14:textId="77777777" w:rsidR="00CD2D17" w:rsidRPr="00FB2F9C" w:rsidRDefault="00CD2D17" w:rsidP="000B6143">
            <w:pPr>
              <w:rPr>
                <w:rFonts w:asciiTheme="majorHAnsi" w:hAnsiTheme="majorHAnsi" w:cstheme="majorHAnsi"/>
                <w:sz w:val="22"/>
                <w:szCs w:val="22"/>
              </w:rPr>
            </w:pPr>
          </w:p>
          <w:p w14:paraId="08682806" w14:textId="186E83BC"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 xml:space="preserve">Going too fast… the slower we go, especially during assessment, the more information we become aware of. </w:t>
            </w:r>
          </w:p>
          <w:p w14:paraId="45282195" w14:textId="77777777" w:rsidR="00CD2D17" w:rsidRPr="00FB2F9C" w:rsidRDefault="00CD2D17" w:rsidP="000B6143">
            <w:pPr>
              <w:rPr>
                <w:rFonts w:asciiTheme="majorHAnsi" w:hAnsiTheme="majorHAnsi" w:cstheme="majorHAnsi"/>
                <w:sz w:val="22"/>
                <w:szCs w:val="22"/>
              </w:rPr>
            </w:pPr>
          </w:p>
          <w:p w14:paraId="1ED43464" w14:textId="0C0F61D0"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 xml:space="preserve">Dismissing dissociation or trance states as “just spiritual experiences”. </w:t>
            </w:r>
          </w:p>
          <w:p w14:paraId="3CD68EA3" w14:textId="77777777" w:rsidR="00CD2D17" w:rsidRPr="00FB2F9C" w:rsidRDefault="00CD2D17" w:rsidP="000B6143">
            <w:pPr>
              <w:rPr>
                <w:rFonts w:asciiTheme="majorHAnsi" w:hAnsiTheme="majorHAnsi" w:cstheme="majorHAnsi"/>
                <w:sz w:val="22"/>
                <w:szCs w:val="22"/>
              </w:rPr>
            </w:pPr>
          </w:p>
          <w:p w14:paraId="4DEA9B5F" w14:textId="2F9D33BC"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 xml:space="preserve">Radiating energy vs channelling energy [leads to burnout]. </w:t>
            </w:r>
          </w:p>
          <w:p w14:paraId="1A197A2C" w14:textId="77777777" w:rsidR="00CD2D17" w:rsidRPr="00FB2F9C" w:rsidRDefault="00CD2D17" w:rsidP="000B6143">
            <w:pPr>
              <w:rPr>
                <w:rFonts w:asciiTheme="majorHAnsi" w:hAnsiTheme="majorHAnsi" w:cstheme="majorHAnsi"/>
                <w:sz w:val="22"/>
                <w:szCs w:val="22"/>
              </w:rPr>
            </w:pPr>
          </w:p>
          <w:p w14:paraId="3C576A72" w14:textId="0E2AC6CE"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 xml:space="preserve">Underdeveloped boundaries - physical and energetic. Power differentials. </w:t>
            </w:r>
          </w:p>
          <w:p w14:paraId="20B770A7" w14:textId="77777777" w:rsidR="00CD2D17" w:rsidRPr="00FB2F9C" w:rsidRDefault="00CD2D17" w:rsidP="000B6143">
            <w:pPr>
              <w:rPr>
                <w:rFonts w:asciiTheme="majorHAnsi" w:hAnsiTheme="majorHAnsi" w:cstheme="majorHAnsi"/>
                <w:sz w:val="22"/>
                <w:szCs w:val="22"/>
              </w:rPr>
            </w:pPr>
          </w:p>
          <w:p w14:paraId="5C7344A1" w14:textId="77777777" w:rsidR="00CD2D17" w:rsidRPr="00FB2F9C" w:rsidRDefault="00CD2D17" w:rsidP="000B6143">
            <w:pPr>
              <w:pStyle w:val="ListParagraph"/>
              <w:numPr>
                <w:ilvl w:val="0"/>
                <w:numId w:val="7"/>
              </w:numPr>
              <w:rPr>
                <w:rFonts w:asciiTheme="majorHAnsi" w:hAnsiTheme="majorHAnsi" w:cstheme="majorHAnsi"/>
                <w:sz w:val="22"/>
                <w:szCs w:val="22"/>
              </w:rPr>
            </w:pPr>
            <w:r w:rsidRPr="00FB2F9C">
              <w:rPr>
                <w:rFonts w:asciiTheme="majorHAnsi" w:hAnsiTheme="majorHAnsi" w:cstheme="majorHAnsi"/>
                <w:sz w:val="22"/>
                <w:szCs w:val="22"/>
              </w:rPr>
              <w:t>Limited Intra-personal relationship, not working from the HEART.</w:t>
            </w:r>
          </w:p>
          <w:p w14:paraId="73BA7F18" w14:textId="5E709956" w:rsidR="008177AB" w:rsidRPr="00FB2F9C" w:rsidRDefault="008177AB" w:rsidP="000B6143">
            <w:pPr>
              <w:rPr>
                <w:rFonts w:asciiTheme="majorHAnsi" w:hAnsiTheme="majorHAnsi" w:cstheme="majorHAnsi"/>
                <w:sz w:val="22"/>
                <w:szCs w:val="22"/>
              </w:rPr>
            </w:pPr>
          </w:p>
        </w:tc>
      </w:tr>
      <w:tr w:rsidR="00CD2D17" w:rsidRPr="00FB2F9C" w14:paraId="70EB634D" w14:textId="77777777" w:rsidTr="000B6143">
        <w:tc>
          <w:tcPr>
            <w:tcW w:w="2198" w:type="dxa"/>
          </w:tcPr>
          <w:p w14:paraId="23CFBC7F" w14:textId="0C107ABB" w:rsidR="00CD2D17" w:rsidRPr="00FB2F9C" w:rsidRDefault="00686B1B" w:rsidP="000B6143">
            <w:pPr>
              <w:rPr>
                <w:rFonts w:asciiTheme="majorHAnsi" w:hAnsiTheme="majorHAnsi" w:cstheme="majorHAnsi"/>
                <w:b/>
                <w:bCs/>
                <w:sz w:val="22"/>
                <w:szCs w:val="22"/>
              </w:rPr>
            </w:pPr>
            <w:r w:rsidRPr="00FB2F9C">
              <w:rPr>
                <w:rFonts w:asciiTheme="majorHAnsi" w:hAnsiTheme="majorHAnsi" w:cstheme="majorHAnsi"/>
                <w:b/>
                <w:bCs/>
                <w:sz w:val="22"/>
                <w:szCs w:val="22"/>
              </w:rPr>
              <w:t>HOW DO WE DEVELOP TRAUMA AWARENESS?</w:t>
            </w:r>
          </w:p>
        </w:tc>
        <w:tc>
          <w:tcPr>
            <w:tcW w:w="13106" w:type="dxa"/>
          </w:tcPr>
          <w:p w14:paraId="042A4EEE" w14:textId="77777777" w:rsidR="005471C8" w:rsidRPr="00FB2F9C" w:rsidRDefault="00CD2D17" w:rsidP="000B6143">
            <w:pPr>
              <w:pStyle w:val="ListParagraph"/>
              <w:numPr>
                <w:ilvl w:val="0"/>
                <w:numId w:val="8"/>
              </w:numPr>
              <w:rPr>
                <w:rFonts w:asciiTheme="majorHAnsi" w:hAnsiTheme="majorHAnsi" w:cstheme="majorHAnsi"/>
                <w:sz w:val="22"/>
                <w:szCs w:val="22"/>
              </w:rPr>
            </w:pPr>
            <w:r w:rsidRPr="00FB2F9C">
              <w:rPr>
                <w:rFonts w:asciiTheme="majorHAnsi" w:hAnsiTheme="majorHAnsi" w:cstheme="majorHAnsi"/>
                <w:b/>
                <w:bCs/>
                <w:sz w:val="22"/>
                <w:szCs w:val="22"/>
              </w:rPr>
              <w:t>Contemplative and Reflective Practice</w:t>
            </w:r>
            <w:r w:rsidRPr="00FB2F9C">
              <w:rPr>
                <w:rFonts w:asciiTheme="majorHAnsi" w:hAnsiTheme="majorHAnsi" w:cstheme="majorHAnsi"/>
                <w:sz w:val="22"/>
                <w:szCs w:val="22"/>
              </w:rPr>
              <w:t xml:space="preserve"> supports a healthy and fluent trauma-informed HT practitioner. </w:t>
            </w:r>
          </w:p>
          <w:p w14:paraId="5CCA5649" w14:textId="77777777" w:rsidR="005471C8" w:rsidRPr="00FB2F9C" w:rsidRDefault="00CD2D17" w:rsidP="000B6143">
            <w:pPr>
              <w:pStyle w:val="ListParagraph"/>
              <w:numPr>
                <w:ilvl w:val="0"/>
                <w:numId w:val="8"/>
              </w:numPr>
              <w:rPr>
                <w:rFonts w:asciiTheme="majorHAnsi" w:hAnsiTheme="majorHAnsi" w:cstheme="majorHAnsi"/>
                <w:sz w:val="22"/>
                <w:szCs w:val="22"/>
              </w:rPr>
            </w:pPr>
            <w:r w:rsidRPr="00FB2F9C">
              <w:rPr>
                <w:rFonts w:asciiTheme="majorHAnsi" w:hAnsiTheme="majorHAnsi" w:cstheme="majorHAnsi"/>
                <w:b/>
                <w:bCs/>
                <w:sz w:val="22"/>
                <w:szCs w:val="22"/>
              </w:rPr>
              <w:t>Keep moving towards your learning edges</w:t>
            </w:r>
            <w:r w:rsidRPr="00FB2F9C">
              <w:rPr>
                <w:rFonts w:asciiTheme="majorHAnsi" w:hAnsiTheme="majorHAnsi" w:cstheme="majorHAnsi"/>
                <w:sz w:val="22"/>
                <w:szCs w:val="22"/>
              </w:rPr>
              <w:t xml:space="preserve">. Often, it is only in hindsight we become aware of what we missed with a client or within </w:t>
            </w:r>
            <w:r w:rsidR="008177AB" w:rsidRPr="00FB2F9C">
              <w:rPr>
                <w:rFonts w:asciiTheme="majorHAnsi" w:hAnsiTheme="majorHAnsi" w:cstheme="majorHAnsi"/>
                <w:sz w:val="22"/>
                <w:szCs w:val="22"/>
              </w:rPr>
              <w:t>ourselves.</w:t>
            </w:r>
            <w:r w:rsidRPr="00FB2F9C">
              <w:rPr>
                <w:rFonts w:asciiTheme="majorHAnsi" w:hAnsiTheme="majorHAnsi" w:cstheme="majorHAnsi"/>
                <w:sz w:val="22"/>
                <w:szCs w:val="22"/>
              </w:rPr>
              <w:t xml:space="preserve"> </w:t>
            </w:r>
          </w:p>
          <w:p w14:paraId="0F9492CF" w14:textId="77777777" w:rsidR="005471C8" w:rsidRPr="00FB2F9C" w:rsidRDefault="00CD2D17" w:rsidP="000B6143">
            <w:pPr>
              <w:pStyle w:val="ListParagraph"/>
              <w:numPr>
                <w:ilvl w:val="0"/>
                <w:numId w:val="8"/>
              </w:numPr>
              <w:rPr>
                <w:rFonts w:asciiTheme="majorHAnsi" w:hAnsiTheme="majorHAnsi" w:cstheme="majorHAnsi"/>
                <w:sz w:val="22"/>
                <w:szCs w:val="22"/>
              </w:rPr>
            </w:pPr>
            <w:r w:rsidRPr="00FB2F9C">
              <w:rPr>
                <w:rFonts w:asciiTheme="majorHAnsi" w:hAnsiTheme="majorHAnsi" w:cstheme="majorHAnsi"/>
                <w:b/>
                <w:bCs/>
                <w:sz w:val="22"/>
                <w:szCs w:val="22"/>
              </w:rPr>
              <w:t>Journaling helps to process the mirrored experiences</w:t>
            </w:r>
            <w:r w:rsidRPr="00FB2F9C">
              <w:rPr>
                <w:rFonts w:asciiTheme="majorHAnsi" w:hAnsiTheme="majorHAnsi" w:cstheme="majorHAnsi"/>
                <w:sz w:val="22"/>
                <w:szCs w:val="22"/>
              </w:rPr>
              <w:t xml:space="preserve"> and separate “what's your, what's theirs!”.  Journaling/notetaking as reflection, is the way to explore what wasn’t felt, </w:t>
            </w:r>
            <w:r w:rsidR="008177AB" w:rsidRPr="00FB2F9C">
              <w:rPr>
                <w:rFonts w:asciiTheme="majorHAnsi" w:hAnsiTheme="majorHAnsi" w:cstheme="majorHAnsi"/>
                <w:sz w:val="22"/>
                <w:szCs w:val="22"/>
              </w:rPr>
              <w:t>seen,</w:t>
            </w:r>
            <w:r w:rsidRPr="00FB2F9C">
              <w:rPr>
                <w:rFonts w:asciiTheme="majorHAnsi" w:hAnsiTheme="majorHAnsi" w:cstheme="majorHAnsi"/>
                <w:sz w:val="22"/>
                <w:szCs w:val="22"/>
              </w:rPr>
              <w:t xml:space="preserve"> or realised at the time – less than 10 mins , just one encounter. Gets it </w:t>
            </w:r>
            <w:r w:rsidR="008177AB" w:rsidRPr="00FB2F9C">
              <w:rPr>
                <w:rFonts w:asciiTheme="majorHAnsi" w:hAnsiTheme="majorHAnsi" w:cstheme="majorHAnsi"/>
                <w:sz w:val="22"/>
                <w:szCs w:val="22"/>
              </w:rPr>
              <w:t>out</w:t>
            </w:r>
            <w:r w:rsidRPr="00FB2F9C">
              <w:rPr>
                <w:rFonts w:asciiTheme="majorHAnsi" w:hAnsiTheme="majorHAnsi" w:cstheme="majorHAnsi"/>
                <w:sz w:val="22"/>
                <w:szCs w:val="22"/>
              </w:rPr>
              <w:t xml:space="preserve"> of your head!</w:t>
            </w:r>
          </w:p>
          <w:p w14:paraId="3F9C843E" w14:textId="77777777" w:rsidR="005471C8" w:rsidRPr="00FB2F9C" w:rsidRDefault="00CD2D17" w:rsidP="000B6143">
            <w:pPr>
              <w:pStyle w:val="ListParagraph"/>
              <w:numPr>
                <w:ilvl w:val="0"/>
                <w:numId w:val="8"/>
              </w:numPr>
              <w:rPr>
                <w:rFonts w:asciiTheme="majorHAnsi" w:hAnsiTheme="majorHAnsi" w:cstheme="majorHAnsi"/>
                <w:sz w:val="22"/>
                <w:szCs w:val="22"/>
              </w:rPr>
            </w:pPr>
            <w:r w:rsidRPr="00FB2F9C">
              <w:rPr>
                <w:rFonts w:asciiTheme="majorHAnsi" w:hAnsiTheme="majorHAnsi" w:cstheme="majorHAnsi"/>
                <w:sz w:val="22"/>
                <w:szCs w:val="22"/>
              </w:rPr>
              <w:t xml:space="preserve">Otherwise, </w:t>
            </w:r>
            <w:r w:rsidRPr="00FB2F9C">
              <w:rPr>
                <w:rFonts w:asciiTheme="majorHAnsi" w:hAnsiTheme="majorHAnsi" w:cstheme="majorHAnsi"/>
                <w:b/>
                <w:bCs/>
                <w:sz w:val="22"/>
                <w:szCs w:val="22"/>
              </w:rPr>
              <w:t xml:space="preserve">OUR barriers [default blockages] quickly skew our perception </w:t>
            </w:r>
            <w:r w:rsidRPr="00FB2F9C">
              <w:rPr>
                <w:rFonts w:asciiTheme="majorHAnsi" w:hAnsiTheme="majorHAnsi" w:cstheme="majorHAnsi"/>
                <w:sz w:val="22"/>
                <w:szCs w:val="22"/>
              </w:rPr>
              <w:t xml:space="preserve">and pack the experiences away for coping. </w:t>
            </w:r>
          </w:p>
          <w:p w14:paraId="62BA02C5" w14:textId="74B785FF" w:rsidR="00CD2D17" w:rsidRPr="00FB2F9C" w:rsidRDefault="00CD2D17" w:rsidP="000B6143">
            <w:pPr>
              <w:pStyle w:val="ListParagraph"/>
              <w:numPr>
                <w:ilvl w:val="0"/>
                <w:numId w:val="8"/>
              </w:numPr>
              <w:rPr>
                <w:rFonts w:asciiTheme="majorHAnsi" w:hAnsiTheme="majorHAnsi" w:cstheme="majorHAnsi"/>
                <w:sz w:val="22"/>
                <w:szCs w:val="22"/>
              </w:rPr>
            </w:pPr>
            <w:r w:rsidRPr="00FB2F9C">
              <w:rPr>
                <w:rFonts w:asciiTheme="majorHAnsi" w:hAnsiTheme="majorHAnsi" w:cstheme="majorHAnsi"/>
                <w:b/>
                <w:bCs/>
                <w:sz w:val="22"/>
                <w:szCs w:val="22"/>
              </w:rPr>
              <w:t>Supervision is a must.</w:t>
            </w:r>
            <w:r w:rsidRPr="00FB2F9C">
              <w:rPr>
                <w:rFonts w:asciiTheme="majorHAnsi" w:hAnsiTheme="majorHAnsi" w:cstheme="majorHAnsi"/>
                <w:sz w:val="22"/>
                <w:szCs w:val="22"/>
              </w:rPr>
              <w:t xml:space="preserve"> Invest $$ in yourself and build a body of knowledge and lived experience.</w:t>
            </w:r>
          </w:p>
          <w:p w14:paraId="737F2CED" w14:textId="7A6F9F37" w:rsidR="008177AB" w:rsidRPr="00FB2F9C" w:rsidRDefault="008177AB" w:rsidP="000B6143">
            <w:pPr>
              <w:rPr>
                <w:rFonts w:asciiTheme="majorHAnsi" w:hAnsiTheme="majorHAnsi" w:cstheme="majorHAnsi"/>
                <w:sz w:val="22"/>
                <w:szCs w:val="22"/>
              </w:rPr>
            </w:pPr>
          </w:p>
        </w:tc>
      </w:tr>
      <w:tr w:rsidR="00BD341F" w:rsidRPr="00FB2F9C" w14:paraId="2C02EFA4" w14:textId="77777777" w:rsidTr="000B6143">
        <w:tc>
          <w:tcPr>
            <w:tcW w:w="2198" w:type="dxa"/>
          </w:tcPr>
          <w:p w14:paraId="7462EA3B" w14:textId="30E61A09" w:rsidR="00BD341F" w:rsidRPr="00FB2F9C" w:rsidRDefault="00BD341F"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Coregulation </w:t>
            </w:r>
          </w:p>
        </w:tc>
        <w:tc>
          <w:tcPr>
            <w:tcW w:w="13106" w:type="dxa"/>
          </w:tcPr>
          <w:p w14:paraId="6462E47A" w14:textId="77777777" w:rsidR="00BD341F" w:rsidRPr="00FB2F9C" w:rsidRDefault="00BD341F" w:rsidP="000B6143">
            <w:pPr>
              <w:pStyle w:val="ListParagraph"/>
              <w:numPr>
                <w:ilvl w:val="0"/>
                <w:numId w:val="10"/>
              </w:numPr>
              <w:rPr>
                <w:rFonts w:asciiTheme="majorHAnsi" w:hAnsiTheme="majorHAnsi" w:cstheme="majorHAnsi"/>
                <w:sz w:val="22"/>
                <w:szCs w:val="22"/>
              </w:rPr>
            </w:pPr>
            <w:r w:rsidRPr="00FB2F9C">
              <w:rPr>
                <w:rFonts w:asciiTheme="majorHAnsi" w:hAnsiTheme="majorHAnsi" w:cstheme="majorHAnsi"/>
                <w:sz w:val="22"/>
                <w:szCs w:val="22"/>
              </w:rPr>
              <w:t xml:space="preserve">People impacted by complex trauma often struggle significantly with self-regulation throughout life, and complex trauma treatment calls for a focus on co-regulation in the therapeutic relationship. </w:t>
            </w:r>
          </w:p>
          <w:p w14:paraId="4644AFFF" w14:textId="77777777" w:rsidR="008177AB" w:rsidRPr="00FB2F9C" w:rsidRDefault="008177AB" w:rsidP="000B6143">
            <w:pPr>
              <w:rPr>
                <w:rFonts w:asciiTheme="majorHAnsi" w:hAnsiTheme="majorHAnsi" w:cstheme="majorHAnsi"/>
                <w:sz w:val="22"/>
                <w:szCs w:val="22"/>
              </w:rPr>
            </w:pPr>
          </w:p>
          <w:p w14:paraId="40E3FF73" w14:textId="27FA3EB7" w:rsidR="00BD341F" w:rsidRPr="00FB2F9C" w:rsidRDefault="00BD341F" w:rsidP="000B6143">
            <w:pPr>
              <w:pStyle w:val="ListParagraph"/>
              <w:numPr>
                <w:ilvl w:val="0"/>
                <w:numId w:val="10"/>
              </w:numPr>
              <w:rPr>
                <w:rFonts w:asciiTheme="majorHAnsi" w:hAnsiTheme="majorHAnsi" w:cstheme="majorHAnsi"/>
                <w:sz w:val="22"/>
                <w:szCs w:val="22"/>
              </w:rPr>
            </w:pPr>
            <w:r w:rsidRPr="00FB2F9C">
              <w:rPr>
                <w:rFonts w:asciiTheme="majorHAnsi" w:hAnsiTheme="majorHAnsi" w:cstheme="majorHAnsi"/>
                <w:sz w:val="22"/>
                <w:szCs w:val="22"/>
              </w:rPr>
              <w:t xml:space="preserve">A therapist in the role of co-regulator monitors their own window of engagement and strives to be attuned to the moment-to-moment regulatory needs of the client. </w:t>
            </w:r>
          </w:p>
          <w:p w14:paraId="05CBC489" w14:textId="77777777" w:rsidR="00BD341F" w:rsidRPr="00FB2F9C" w:rsidRDefault="00BD341F" w:rsidP="000B6143">
            <w:pPr>
              <w:rPr>
                <w:rFonts w:asciiTheme="majorHAnsi" w:hAnsiTheme="majorHAnsi" w:cstheme="majorHAnsi"/>
                <w:i/>
                <w:iCs/>
                <w:sz w:val="22"/>
                <w:szCs w:val="22"/>
              </w:rPr>
            </w:pPr>
          </w:p>
          <w:p w14:paraId="753F6281" w14:textId="77777777" w:rsidR="00BD341F" w:rsidRPr="00FB2F9C" w:rsidRDefault="00BD341F" w:rsidP="000B6143">
            <w:pPr>
              <w:ind w:left="360"/>
              <w:rPr>
                <w:rFonts w:asciiTheme="majorHAnsi" w:hAnsiTheme="majorHAnsi" w:cstheme="majorHAnsi"/>
                <w:i/>
                <w:iCs/>
                <w:sz w:val="22"/>
                <w:szCs w:val="22"/>
              </w:rPr>
            </w:pPr>
            <w:r w:rsidRPr="00FB2F9C">
              <w:rPr>
                <w:rFonts w:asciiTheme="majorHAnsi" w:hAnsiTheme="majorHAnsi" w:cstheme="majorHAnsi"/>
                <w:i/>
                <w:iCs/>
                <w:sz w:val="22"/>
                <w:szCs w:val="22"/>
              </w:rPr>
              <w:t xml:space="preserve">“As you begin the chelate directly into the chakras, you will enter into a deeper communication with your patient. You may find yourself breathing at the same rate [they are]. </w:t>
            </w:r>
            <w:r w:rsidRPr="00FB2F9C">
              <w:rPr>
                <w:rFonts w:asciiTheme="majorHAnsi" w:hAnsiTheme="majorHAnsi" w:cstheme="majorHAnsi"/>
                <w:b/>
                <w:bCs/>
                <w:i/>
                <w:iCs/>
                <w:sz w:val="22"/>
                <w:szCs w:val="22"/>
              </w:rPr>
              <w:t>This means you're “mirrored”</w:t>
            </w:r>
            <w:r w:rsidRPr="00FB2F9C">
              <w:rPr>
                <w:rFonts w:asciiTheme="majorHAnsi" w:hAnsiTheme="majorHAnsi" w:cstheme="majorHAnsi"/>
                <w:i/>
                <w:iCs/>
                <w:sz w:val="22"/>
                <w:szCs w:val="22"/>
              </w:rPr>
              <w:t>. “</w:t>
            </w:r>
          </w:p>
          <w:p w14:paraId="11C0C99B" w14:textId="1BB2EB8C" w:rsidR="00BD341F" w:rsidRPr="00FB2F9C" w:rsidRDefault="00BD341F" w:rsidP="000B6143">
            <w:pPr>
              <w:jc w:val="right"/>
              <w:rPr>
                <w:rFonts w:asciiTheme="majorHAnsi" w:hAnsiTheme="majorHAnsi" w:cstheme="majorHAnsi"/>
                <w:sz w:val="22"/>
                <w:szCs w:val="22"/>
              </w:rPr>
            </w:pPr>
            <w:r w:rsidRPr="00FB2F9C">
              <w:rPr>
                <w:rFonts w:asciiTheme="majorHAnsi" w:hAnsiTheme="majorHAnsi" w:cstheme="majorHAnsi"/>
                <w:i/>
                <w:iCs/>
                <w:sz w:val="22"/>
                <w:szCs w:val="22"/>
              </w:rPr>
              <w:lastRenderedPageBreak/>
              <w:t>Barbara Ann Brennan, Hands of Light page 208</w:t>
            </w:r>
          </w:p>
        </w:tc>
      </w:tr>
      <w:tr w:rsidR="00BD341F" w:rsidRPr="00FB2F9C" w14:paraId="6D5B7B23" w14:textId="77777777" w:rsidTr="000B6143">
        <w:tc>
          <w:tcPr>
            <w:tcW w:w="2198" w:type="dxa"/>
          </w:tcPr>
          <w:p w14:paraId="67717566" w14:textId="77777777" w:rsidR="00BD341F" w:rsidRPr="00FB2F9C" w:rsidRDefault="00BD341F" w:rsidP="000B6143">
            <w:pPr>
              <w:rPr>
                <w:rFonts w:asciiTheme="majorHAnsi" w:hAnsiTheme="majorHAnsi" w:cstheme="majorHAnsi"/>
                <w:b/>
                <w:bCs/>
                <w:sz w:val="22"/>
                <w:szCs w:val="22"/>
              </w:rPr>
            </w:pPr>
          </w:p>
        </w:tc>
        <w:tc>
          <w:tcPr>
            <w:tcW w:w="13106" w:type="dxa"/>
          </w:tcPr>
          <w:p w14:paraId="5309BC3C" w14:textId="77777777" w:rsidR="00214B1D" w:rsidRPr="00FB2F9C" w:rsidRDefault="00214B1D" w:rsidP="00BB5018">
            <w:pPr>
              <w:rPr>
                <w:rFonts w:asciiTheme="majorHAnsi" w:hAnsiTheme="majorHAnsi" w:cstheme="majorHAnsi"/>
                <w:sz w:val="22"/>
                <w:szCs w:val="22"/>
              </w:rPr>
            </w:pPr>
          </w:p>
          <w:p w14:paraId="74B1CDD1" w14:textId="6037AD8C" w:rsidR="00BD341F" w:rsidRPr="00FB2F9C" w:rsidRDefault="00BD341F" w:rsidP="00BB5018">
            <w:pPr>
              <w:pStyle w:val="ListParagraph"/>
              <w:numPr>
                <w:ilvl w:val="0"/>
                <w:numId w:val="9"/>
              </w:numPr>
              <w:rPr>
                <w:rFonts w:asciiTheme="majorHAnsi" w:hAnsiTheme="majorHAnsi" w:cstheme="majorHAnsi"/>
                <w:sz w:val="22"/>
                <w:szCs w:val="22"/>
              </w:rPr>
            </w:pPr>
            <w:r w:rsidRPr="00FB2F9C">
              <w:rPr>
                <w:rFonts w:asciiTheme="majorHAnsi" w:hAnsiTheme="majorHAnsi" w:cstheme="majorHAnsi"/>
                <w:sz w:val="22"/>
                <w:szCs w:val="22"/>
              </w:rPr>
              <w:t>CO-REGULATION also called mutual regulation or social affect regulation.</w:t>
            </w:r>
          </w:p>
          <w:p w14:paraId="6E070ED1" w14:textId="77777777" w:rsidR="00BD341F" w:rsidRPr="00FB2F9C" w:rsidRDefault="00BD341F" w:rsidP="00BB5018">
            <w:pPr>
              <w:rPr>
                <w:rFonts w:asciiTheme="majorHAnsi" w:hAnsiTheme="majorHAnsi" w:cstheme="majorHAnsi"/>
                <w:sz w:val="22"/>
                <w:szCs w:val="22"/>
              </w:rPr>
            </w:pPr>
          </w:p>
          <w:p w14:paraId="1FD06C1A" w14:textId="7786FE63" w:rsidR="00BD341F" w:rsidRPr="00FB2F9C" w:rsidRDefault="00BD341F" w:rsidP="00BB5018">
            <w:pPr>
              <w:pStyle w:val="ListParagraph"/>
              <w:numPr>
                <w:ilvl w:val="0"/>
                <w:numId w:val="9"/>
              </w:numPr>
              <w:rPr>
                <w:rFonts w:asciiTheme="majorHAnsi" w:hAnsiTheme="majorHAnsi" w:cstheme="majorHAnsi"/>
                <w:sz w:val="22"/>
                <w:szCs w:val="22"/>
              </w:rPr>
            </w:pPr>
            <w:r w:rsidRPr="00FB2F9C">
              <w:rPr>
                <w:rFonts w:asciiTheme="majorHAnsi" w:hAnsiTheme="majorHAnsi" w:cstheme="majorHAnsi"/>
                <w:sz w:val="22"/>
                <w:szCs w:val="22"/>
              </w:rPr>
              <w:t xml:space="preserve">Two energy fields, minds, and bodies in a moment-to-moment exchange. Almost imperceptible exchanges occur. </w:t>
            </w:r>
          </w:p>
          <w:p w14:paraId="19CFE4CF" w14:textId="77777777" w:rsidR="00BD341F" w:rsidRPr="00FB2F9C" w:rsidRDefault="00BD341F" w:rsidP="00BB5018">
            <w:pPr>
              <w:rPr>
                <w:rFonts w:asciiTheme="majorHAnsi" w:hAnsiTheme="majorHAnsi" w:cstheme="majorHAnsi"/>
                <w:sz w:val="22"/>
                <w:szCs w:val="22"/>
              </w:rPr>
            </w:pPr>
          </w:p>
          <w:p w14:paraId="578997FD" w14:textId="77777777" w:rsidR="00BD341F" w:rsidRPr="00FB2F9C" w:rsidRDefault="00BD341F" w:rsidP="00BB5018">
            <w:pPr>
              <w:pStyle w:val="ListParagraph"/>
              <w:numPr>
                <w:ilvl w:val="0"/>
                <w:numId w:val="9"/>
              </w:numPr>
              <w:rPr>
                <w:rFonts w:asciiTheme="majorHAnsi" w:hAnsiTheme="majorHAnsi" w:cstheme="majorHAnsi"/>
                <w:sz w:val="22"/>
                <w:szCs w:val="22"/>
              </w:rPr>
            </w:pPr>
            <w:r w:rsidRPr="00FB2F9C">
              <w:rPr>
                <w:rFonts w:asciiTheme="majorHAnsi" w:hAnsiTheme="majorHAnsi" w:cstheme="majorHAnsi"/>
                <w:sz w:val="22"/>
                <w:szCs w:val="22"/>
              </w:rPr>
              <w:t xml:space="preserve">Nonverbal communications of both carer and client such as: body language, facial expressions, and voice tone (prosody) inform this relational experience and attunes the energy field. </w:t>
            </w:r>
          </w:p>
          <w:p w14:paraId="5498A6FE" w14:textId="77777777" w:rsidR="00BD341F" w:rsidRPr="00FB2F9C" w:rsidRDefault="00BD341F" w:rsidP="00BB5018">
            <w:pPr>
              <w:rPr>
                <w:rFonts w:asciiTheme="majorHAnsi" w:hAnsiTheme="majorHAnsi" w:cstheme="majorHAnsi"/>
                <w:sz w:val="22"/>
                <w:szCs w:val="22"/>
              </w:rPr>
            </w:pPr>
          </w:p>
          <w:p w14:paraId="03E72897" w14:textId="77777777" w:rsidR="00BD341F" w:rsidRPr="00FB2F9C" w:rsidRDefault="00BD341F" w:rsidP="00BB5018">
            <w:pPr>
              <w:pStyle w:val="ListParagraph"/>
              <w:numPr>
                <w:ilvl w:val="0"/>
                <w:numId w:val="9"/>
              </w:numPr>
              <w:rPr>
                <w:rFonts w:asciiTheme="majorHAnsi" w:hAnsiTheme="majorHAnsi" w:cstheme="majorHAnsi"/>
                <w:sz w:val="22"/>
                <w:szCs w:val="22"/>
              </w:rPr>
            </w:pPr>
            <w:r w:rsidRPr="00FB2F9C">
              <w:rPr>
                <w:rFonts w:asciiTheme="majorHAnsi" w:hAnsiTheme="majorHAnsi" w:cstheme="majorHAnsi"/>
                <w:sz w:val="22"/>
                <w:szCs w:val="22"/>
              </w:rPr>
              <w:t>Care providers who are not attuning to their own or their clients’ somatic micro-communications can inadvertently reject subtle longings for connection or moments of rejection expressed by the client.</w:t>
            </w:r>
          </w:p>
          <w:p w14:paraId="06B1C83D" w14:textId="7F4B2F31" w:rsidR="008177AB" w:rsidRPr="00FB2F9C" w:rsidRDefault="008177AB" w:rsidP="000B6143">
            <w:pPr>
              <w:rPr>
                <w:rFonts w:asciiTheme="majorHAnsi" w:hAnsiTheme="majorHAnsi" w:cstheme="majorHAnsi"/>
                <w:sz w:val="22"/>
                <w:szCs w:val="22"/>
              </w:rPr>
            </w:pPr>
          </w:p>
        </w:tc>
      </w:tr>
      <w:tr w:rsidR="00BD341F" w:rsidRPr="00FB2F9C" w14:paraId="277E32FC" w14:textId="77777777" w:rsidTr="000B6143">
        <w:tc>
          <w:tcPr>
            <w:tcW w:w="2198" w:type="dxa"/>
          </w:tcPr>
          <w:p w14:paraId="2E1AD21D" w14:textId="2ED965AC" w:rsidR="00BD341F" w:rsidRPr="00FB2F9C" w:rsidRDefault="00BD341F"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Reminders for Coregulation </w:t>
            </w:r>
          </w:p>
        </w:tc>
        <w:tc>
          <w:tcPr>
            <w:tcW w:w="13106" w:type="dxa"/>
          </w:tcPr>
          <w:p w14:paraId="13CB8242" w14:textId="77777777" w:rsidR="00BD341F" w:rsidRPr="00FB2F9C" w:rsidRDefault="00BD341F" w:rsidP="000B6143">
            <w:pPr>
              <w:pStyle w:val="ListParagraph"/>
              <w:numPr>
                <w:ilvl w:val="0"/>
                <w:numId w:val="5"/>
              </w:numPr>
              <w:rPr>
                <w:rFonts w:asciiTheme="majorHAnsi" w:hAnsiTheme="majorHAnsi" w:cstheme="majorHAnsi"/>
                <w:sz w:val="22"/>
                <w:szCs w:val="22"/>
              </w:rPr>
            </w:pPr>
            <w:r w:rsidRPr="00FB2F9C">
              <w:rPr>
                <w:rFonts w:asciiTheme="majorHAnsi" w:hAnsiTheme="majorHAnsi" w:cstheme="majorHAnsi"/>
                <w:b/>
                <w:bCs/>
                <w:sz w:val="22"/>
                <w:szCs w:val="22"/>
              </w:rPr>
              <w:t>Incorporate a more body‐oriented approach</w:t>
            </w:r>
            <w:r w:rsidRPr="00FB2F9C">
              <w:rPr>
                <w:rFonts w:asciiTheme="majorHAnsi" w:hAnsiTheme="majorHAnsi" w:cstheme="majorHAnsi"/>
                <w:sz w:val="22"/>
                <w:szCs w:val="22"/>
              </w:rPr>
              <w:t>, the language of safe attachment is in the non‐verbal exchange.</w:t>
            </w:r>
          </w:p>
          <w:p w14:paraId="0C710737" w14:textId="77777777" w:rsidR="00BD341F" w:rsidRPr="00FB2F9C" w:rsidRDefault="00BD341F" w:rsidP="000B6143">
            <w:pPr>
              <w:pStyle w:val="ListParagraph"/>
              <w:numPr>
                <w:ilvl w:val="0"/>
                <w:numId w:val="5"/>
              </w:numPr>
              <w:rPr>
                <w:rFonts w:asciiTheme="majorHAnsi" w:hAnsiTheme="majorHAnsi" w:cstheme="majorHAnsi"/>
                <w:b/>
                <w:bCs/>
                <w:sz w:val="22"/>
                <w:szCs w:val="22"/>
              </w:rPr>
            </w:pPr>
            <w:r w:rsidRPr="00FB2F9C">
              <w:rPr>
                <w:rFonts w:asciiTheme="majorHAnsi" w:hAnsiTheme="majorHAnsi" w:cstheme="majorHAnsi"/>
                <w:sz w:val="22"/>
                <w:szCs w:val="22"/>
              </w:rPr>
              <w:t xml:space="preserve">Practice neurophysiological and energetic self-regulation to </w:t>
            </w:r>
            <w:r w:rsidRPr="00FB2F9C">
              <w:rPr>
                <w:rFonts w:asciiTheme="majorHAnsi" w:hAnsiTheme="majorHAnsi" w:cstheme="majorHAnsi"/>
                <w:b/>
                <w:bCs/>
                <w:sz w:val="22"/>
                <w:szCs w:val="22"/>
              </w:rPr>
              <w:t xml:space="preserve">ground yourself in present moment experience. </w:t>
            </w:r>
          </w:p>
          <w:p w14:paraId="50591B87" w14:textId="77777777" w:rsidR="00BD341F" w:rsidRPr="00FB2F9C" w:rsidRDefault="00BD341F" w:rsidP="000B6143">
            <w:pPr>
              <w:pStyle w:val="ListParagraph"/>
              <w:numPr>
                <w:ilvl w:val="0"/>
                <w:numId w:val="5"/>
              </w:numPr>
              <w:rPr>
                <w:rFonts w:asciiTheme="majorHAnsi" w:hAnsiTheme="majorHAnsi" w:cstheme="majorHAnsi"/>
                <w:sz w:val="22"/>
                <w:szCs w:val="22"/>
              </w:rPr>
            </w:pPr>
            <w:r w:rsidRPr="00FB2F9C">
              <w:rPr>
                <w:rFonts w:asciiTheme="majorHAnsi" w:hAnsiTheme="majorHAnsi" w:cstheme="majorHAnsi"/>
                <w:sz w:val="22"/>
                <w:szCs w:val="22"/>
              </w:rPr>
              <w:t xml:space="preserve">Small </w:t>
            </w:r>
            <w:r w:rsidRPr="00FB2F9C">
              <w:rPr>
                <w:rFonts w:asciiTheme="majorHAnsi" w:hAnsiTheme="majorHAnsi" w:cstheme="majorHAnsi"/>
                <w:b/>
                <w:bCs/>
                <w:sz w:val="22"/>
                <w:szCs w:val="22"/>
              </w:rPr>
              <w:t>body-aware rituals for resilience</w:t>
            </w:r>
            <w:r w:rsidRPr="00FB2F9C">
              <w:rPr>
                <w:rFonts w:asciiTheme="majorHAnsi" w:hAnsiTheme="majorHAnsi" w:cstheme="majorHAnsi"/>
                <w:sz w:val="22"/>
                <w:szCs w:val="22"/>
              </w:rPr>
              <w:t xml:space="preserve"> &amp; ease in your practice. </w:t>
            </w:r>
          </w:p>
          <w:p w14:paraId="46761A2A" w14:textId="451D984E" w:rsidR="008177AB" w:rsidRPr="00FB2F9C" w:rsidRDefault="00BD341F" w:rsidP="000B6143">
            <w:pPr>
              <w:pStyle w:val="ListParagraph"/>
              <w:numPr>
                <w:ilvl w:val="0"/>
                <w:numId w:val="5"/>
              </w:numPr>
              <w:rPr>
                <w:rFonts w:asciiTheme="majorHAnsi" w:hAnsiTheme="majorHAnsi" w:cstheme="majorHAnsi"/>
                <w:sz w:val="22"/>
                <w:szCs w:val="22"/>
              </w:rPr>
            </w:pPr>
            <w:r w:rsidRPr="00FB2F9C">
              <w:rPr>
                <w:rFonts w:asciiTheme="majorHAnsi" w:hAnsiTheme="majorHAnsi" w:cstheme="majorHAnsi"/>
                <w:b/>
                <w:bCs/>
                <w:sz w:val="22"/>
                <w:szCs w:val="22"/>
              </w:rPr>
              <w:t>Appreciate the barriers you encounter</w:t>
            </w:r>
            <w:r w:rsidRPr="00FB2F9C">
              <w:rPr>
                <w:rFonts w:asciiTheme="majorHAnsi" w:hAnsiTheme="majorHAnsi" w:cstheme="majorHAnsi"/>
                <w:sz w:val="22"/>
                <w:szCs w:val="22"/>
              </w:rPr>
              <w:t xml:space="preserve">, engage them as an intelligent and potent expression of the client's safety needs. </w:t>
            </w:r>
            <w:r w:rsidRPr="00FB2F9C">
              <w:rPr>
                <w:rFonts w:asciiTheme="majorHAnsi" w:hAnsiTheme="majorHAnsi" w:cstheme="majorHAnsi"/>
                <w:b/>
                <w:bCs/>
                <w:color w:val="FF0000"/>
                <w:sz w:val="22"/>
                <w:szCs w:val="22"/>
              </w:rPr>
              <w:t>Create safety?!</w:t>
            </w:r>
            <w:r w:rsidRPr="00FB2F9C">
              <w:rPr>
                <w:rFonts w:asciiTheme="majorHAnsi" w:hAnsiTheme="majorHAnsi" w:cstheme="majorHAnsi"/>
                <w:color w:val="FF0000"/>
                <w:sz w:val="22"/>
                <w:szCs w:val="22"/>
              </w:rPr>
              <w:t xml:space="preserve"> </w:t>
            </w:r>
          </w:p>
          <w:p w14:paraId="497A3200" w14:textId="77777777" w:rsidR="00BD341F" w:rsidRPr="00FB2F9C" w:rsidRDefault="00BD341F" w:rsidP="000B6143">
            <w:pPr>
              <w:pStyle w:val="ListParagraph"/>
              <w:numPr>
                <w:ilvl w:val="0"/>
                <w:numId w:val="5"/>
              </w:numPr>
              <w:rPr>
                <w:rFonts w:asciiTheme="majorHAnsi" w:hAnsiTheme="majorHAnsi" w:cstheme="majorHAnsi"/>
                <w:b/>
                <w:bCs/>
                <w:sz w:val="22"/>
                <w:szCs w:val="22"/>
              </w:rPr>
            </w:pPr>
            <w:r w:rsidRPr="00FB2F9C">
              <w:rPr>
                <w:rFonts w:asciiTheme="majorHAnsi" w:hAnsiTheme="majorHAnsi" w:cstheme="majorHAnsi"/>
                <w:sz w:val="22"/>
                <w:szCs w:val="22"/>
              </w:rPr>
              <w:t xml:space="preserve">Track your communication interactions on non-verbal cues. </w:t>
            </w:r>
            <w:r w:rsidRPr="00FB2F9C">
              <w:rPr>
                <w:rFonts w:asciiTheme="majorHAnsi" w:hAnsiTheme="majorHAnsi" w:cstheme="majorHAnsi"/>
                <w:b/>
                <w:bCs/>
                <w:sz w:val="22"/>
                <w:szCs w:val="22"/>
              </w:rPr>
              <w:t xml:space="preserve">What else is being said? Contact it…. “I notice…”. </w:t>
            </w:r>
          </w:p>
          <w:p w14:paraId="52468D07" w14:textId="77777777" w:rsidR="00BD341F" w:rsidRPr="00FB2F9C" w:rsidRDefault="00BD341F" w:rsidP="000B6143">
            <w:pPr>
              <w:pStyle w:val="ListParagraph"/>
              <w:numPr>
                <w:ilvl w:val="0"/>
                <w:numId w:val="5"/>
              </w:numPr>
              <w:rPr>
                <w:rFonts w:asciiTheme="majorHAnsi" w:hAnsiTheme="majorHAnsi" w:cstheme="majorHAnsi"/>
                <w:sz w:val="22"/>
                <w:szCs w:val="22"/>
              </w:rPr>
            </w:pPr>
            <w:r w:rsidRPr="00FB2F9C">
              <w:rPr>
                <w:rFonts w:asciiTheme="majorHAnsi" w:hAnsiTheme="majorHAnsi" w:cstheme="majorHAnsi"/>
                <w:sz w:val="22"/>
                <w:szCs w:val="22"/>
              </w:rPr>
              <w:t xml:space="preserve">Take cues from the patient: </w:t>
            </w:r>
            <w:r w:rsidRPr="00FB2F9C">
              <w:rPr>
                <w:rFonts w:asciiTheme="majorHAnsi" w:hAnsiTheme="majorHAnsi" w:cstheme="majorHAnsi"/>
                <w:b/>
                <w:bCs/>
                <w:sz w:val="22"/>
                <w:szCs w:val="22"/>
              </w:rPr>
              <w:t>they lead, not the practitioner</w:t>
            </w:r>
            <w:r w:rsidRPr="00FB2F9C">
              <w:rPr>
                <w:rFonts w:asciiTheme="majorHAnsi" w:hAnsiTheme="majorHAnsi" w:cstheme="majorHAnsi"/>
                <w:sz w:val="22"/>
                <w:szCs w:val="22"/>
              </w:rPr>
              <w:t xml:space="preserve">. </w:t>
            </w:r>
          </w:p>
          <w:p w14:paraId="1D416646" w14:textId="77777777" w:rsidR="00BD341F" w:rsidRPr="00FB2F9C" w:rsidRDefault="00BD341F" w:rsidP="000B6143">
            <w:pPr>
              <w:pStyle w:val="ListParagraph"/>
              <w:numPr>
                <w:ilvl w:val="0"/>
                <w:numId w:val="5"/>
              </w:numPr>
              <w:rPr>
                <w:rFonts w:asciiTheme="majorHAnsi" w:hAnsiTheme="majorHAnsi" w:cstheme="majorHAnsi"/>
                <w:sz w:val="22"/>
                <w:szCs w:val="22"/>
              </w:rPr>
            </w:pPr>
            <w:r w:rsidRPr="00FB2F9C">
              <w:rPr>
                <w:rFonts w:asciiTheme="majorHAnsi" w:hAnsiTheme="majorHAnsi" w:cstheme="majorHAnsi"/>
                <w:sz w:val="22"/>
                <w:szCs w:val="22"/>
              </w:rPr>
              <w:t xml:space="preserve">In an appropriate setting with mindful awareness, introducing </w:t>
            </w:r>
            <w:r w:rsidRPr="00FB2F9C">
              <w:rPr>
                <w:rFonts w:asciiTheme="majorHAnsi" w:hAnsiTheme="majorHAnsi" w:cstheme="majorHAnsi"/>
                <w:b/>
                <w:bCs/>
                <w:sz w:val="22"/>
                <w:szCs w:val="22"/>
              </w:rPr>
              <w:t>a natural sense of playfulness can enhance receptivity and authenticity</w:t>
            </w:r>
            <w:r w:rsidRPr="00FB2F9C">
              <w:rPr>
                <w:rFonts w:asciiTheme="majorHAnsi" w:hAnsiTheme="majorHAnsi" w:cstheme="majorHAnsi"/>
                <w:sz w:val="22"/>
                <w:szCs w:val="22"/>
              </w:rPr>
              <w:t xml:space="preserve">. </w:t>
            </w:r>
            <w:r w:rsidRPr="00FB2F9C">
              <w:rPr>
                <w:rFonts w:asciiTheme="majorHAnsi" w:hAnsiTheme="majorHAnsi" w:cstheme="majorHAnsi"/>
                <w:sz w:val="22"/>
                <w:szCs w:val="22"/>
                <w:u w:val="single"/>
              </w:rPr>
              <w:t>Used incorrectly it will break trust of any sacred convention or healing treatment.</w:t>
            </w:r>
          </w:p>
          <w:p w14:paraId="55FB5F27" w14:textId="779D1E7B" w:rsidR="008177AB" w:rsidRPr="00FB2F9C" w:rsidRDefault="008177AB" w:rsidP="000B6143">
            <w:pPr>
              <w:pStyle w:val="ListParagraph"/>
              <w:rPr>
                <w:rFonts w:asciiTheme="majorHAnsi" w:hAnsiTheme="majorHAnsi" w:cstheme="majorHAnsi"/>
                <w:sz w:val="22"/>
                <w:szCs w:val="22"/>
              </w:rPr>
            </w:pPr>
          </w:p>
        </w:tc>
      </w:tr>
      <w:tr w:rsidR="00843490" w:rsidRPr="00FB2F9C" w14:paraId="05CE64D4" w14:textId="77777777" w:rsidTr="000B6143">
        <w:tc>
          <w:tcPr>
            <w:tcW w:w="2198" w:type="dxa"/>
          </w:tcPr>
          <w:p w14:paraId="621F6A52" w14:textId="350FAC0F" w:rsidR="00843490" w:rsidRPr="00FB2F9C" w:rsidRDefault="00843490" w:rsidP="000B6143">
            <w:pPr>
              <w:rPr>
                <w:rFonts w:asciiTheme="majorHAnsi" w:hAnsiTheme="majorHAnsi" w:cstheme="majorHAnsi"/>
                <w:b/>
                <w:bCs/>
                <w:sz w:val="22"/>
                <w:szCs w:val="22"/>
              </w:rPr>
            </w:pPr>
            <w:r w:rsidRPr="00FB2F9C">
              <w:rPr>
                <w:rFonts w:asciiTheme="majorHAnsi" w:hAnsiTheme="majorHAnsi" w:cstheme="majorHAnsi"/>
                <w:b/>
                <w:bCs/>
                <w:sz w:val="22"/>
                <w:szCs w:val="22"/>
              </w:rPr>
              <w:t>4R’S VIA THE ATTRIBUTES OF THE HEART</w:t>
            </w:r>
          </w:p>
        </w:tc>
        <w:tc>
          <w:tcPr>
            <w:tcW w:w="13106" w:type="dxa"/>
          </w:tcPr>
          <w:p w14:paraId="7EFF1B30" w14:textId="77777777" w:rsidR="00843490" w:rsidRPr="00FB2F9C" w:rsidRDefault="00843490" w:rsidP="00843490">
            <w:pPr>
              <w:pStyle w:val="ListParagraph"/>
              <w:rPr>
                <w:rFonts w:asciiTheme="majorHAnsi" w:hAnsiTheme="majorHAnsi" w:cstheme="majorHAnsi"/>
                <w:b/>
                <w:bCs/>
                <w:sz w:val="22"/>
                <w:szCs w:val="22"/>
              </w:rPr>
            </w:pPr>
            <w:r w:rsidRPr="00FB2F9C">
              <w:rPr>
                <w:rFonts w:asciiTheme="majorHAnsi" w:hAnsiTheme="majorHAnsi" w:cstheme="majorHAnsi"/>
                <w:b/>
                <w:bCs/>
                <w:sz w:val="22"/>
                <w:szCs w:val="22"/>
              </w:rPr>
              <w:t>The FOUR R’s in Trauma-informed Care via the Attributes of the Heart</w:t>
            </w:r>
          </w:p>
          <w:p w14:paraId="1BC302D1" w14:textId="77777777" w:rsidR="00843490" w:rsidRPr="00FB2F9C" w:rsidRDefault="00843490" w:rsidP="00843490">
            <w:pPr>
              <w:pStyle w:val="ListParagraph"/>
              <w:rPr>
                <w:rFonts w:asciiTheme="majorHAnsi" w:hAnsiTheme="majorHAnsi" w:cstheme="majorHAnsi"/>
                <w:b/>
                <w:bCs/>
                <w:sz w:val="22"/>
                <w:szCs w:val="22"/>
              </w:rPr>
            </w:pPr>
          </w:p>
          <w:p w14:paraId="6A3EC9BE" w14:textId="234FC180" w:rsidR="00843490" w:rsidRPr="00FB2F9C" w:rsidRDefault="00843490" w:rsidP="00843490">
            <w:pPr>
              <w:pStyle w:val="ListParagraph"/>
              <w:rPr>
                <w:rFonts w:asciiTheme="majorHAnsi" w:hAnsiTheme="majorHAnsi" w:cstheme="majorHAnsi"/>
                <w:b/>
                <w:bCs/>
                <w:sz w:val="22"/>
                <w:szCs w:val="22"/>
              </w:rPr>
            </w:pPr>
            <w:r w:rsidRPr="00FB2F9C">
              <w:rPr>
                <w:rFonts w:asciiTheme="majorHAnsi" w:hAnsiTheme="majorHAnsi" w:cstheme="majorHAnsi"/>
                <w:b/>
                <w:bCs/>
                <w:sz w:val="22"/>
                <w:szCs w:val="22"/>
              </w:rPr>
              <w:t>Realisation | Recognise | Responding | Resisting</w:t>
            </w:r>
          </w:p>
        </w:tc>
      </w:tr>
      <w:tr w:rsidR="00214B1D" w:rsidRPr="00FB2F9C" w14:paraId="063DF36B" w14:textId="77777777" w:rsidTr="000B6143">
        <w:tc>
          <w:tcPr>
            <w:tcW w:w="2198" w:type="dxa"/>
          </w:tcPr>
          <w:p w14:paraId="0CBFCF33" w14:textId="28E35A65" w:rsidR="00214B1D" w:rsidRPr="00FB2F9C" w:rsidRDefault="00214B1D" w:rsidP="000B6143">
            <w:pPr>
              <w:rPr>
                <w:rFonts w:asciiTheme="majorHAnsi" w:hAnsiTheme="majorHAnsi" w:cstheme="majorHAnsi"/>
                <w:b/>
                <w:bCs/>
                <w:sz w:val="22"/>
                <w:szCs w:val="22"/>
              </w:rPr>
            </w:pPr>
          </w:p>
        </w:tc>
        <w:tc>
          <w:tcPr>
            <w:tcW w:w="13106" w:type="dxa"/>
          </w:tcPr>
          <w:p w14:paraId="2BD83244"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 xml:space="preserve">UNCONDITIONAL LOVE </w:t>
            </w:r>
            <w:r w:rsidRPr="00FB2F9C">
              <w:rPr>
                <w:rFonts w:asciiTheme="majorHAnsi" w:hAnsiTheme="majorHAnsi" w:cstheme="majorHAnsi"/>
                <w:b/>
                <w:bCs/>
                <w:sz w:val="22"/>
                <w:szCs w:val="22"/>
              </w:rPr>
              <w:br/>
              <w:t>for all those who have experienced trauma and its affects  in all people and groups and their ancestors.</w:t>
            </w:r>
          </w:p>
          <w:p w14:paraId="200D2A34" w14:textId="77777777" w:rsidR="003649DA" w:rsidRPr="00FB2F9C" w:rsidRDefault="003649DA" w:rsidP="00BB5018">
            <w:pPr>
              <w:ind w:left="720"/>
              <w:rPr>
                <w:rFonts w:asciiTheme="majorHAnsi" w:hAnsiTheme="majorHAnsi" w:cstheme="majorHAnsi"/>
                <w:b/>
                <w:bCs/>
                <w:sz w:val="22"/>
                <w:szCs w:val="22"/>
              </w:rPr>
            </w:pPr>
          </w:p>
          <w:p w14:paraId="3418DC04"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 xml:space="preserve">HEALING PRESENCE </w:t>
            </w:r>
            <w:r w:rsidRPr="00FB2F9C">
              <w:rPr>
                <w:rFonts w:asciiTheme="majorHAnsi" w:hAnsiTheme="majorHAnsi" w:cstheme="majorHAnsi"/>
                <w:b/>
                <w:bCs/>
                <w:sz w:val="22"/>
                <w:szCs w:val="22"/>
              </w:rPr>
              <w:br/>
              <w:t>as we witness and experience  the energetic patterns, signs, and symptoms of trauma wounds.</w:t>
            </w:r>
          </w:p>
          <w:p w14:paraId="38BD581A" w14:textId="77777777" w:rsidR="003649DA" w:rsidRPr="00FB2F9C" w:rsidRDefault="003649DA" w:rsidP="00BB5018">
            <w:pPr>
              <w:ind w:left="720"/>
              <w:rPr>
                <w:rFonts w:asciiTheme="majorHAnsi" w:hAnsiTheme="majorHAnsi" w:cstheme="majorHAnsi"/>
                <w:b/>
                <w:bCs/>
                <w:sz w:val="22"/>
                <w:szCs w:val="22"/>
              </w:rPr>
            </w:pPr>
          </w:p>
          <w:p w14:paraId="52E99E55"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INNATE HARMONY</w:t>
            </w:r>
          </w:p>
          <w:p w14:paraId="676C0841"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nourishes and expands our pan dimensional sensitivity and knowledge of trauma.</w:t>
            </w:r>
          </w:p>
          <w:p w14:paraId="36859C9A" w14:textId="77777777" w:rsidR="003649DA" w:rsidRPr="00FB2F9C" w:rsidRDefault="003649DA" w:rsidP="00BB5018">
            <w:pPr>
              <w:ind w:left="720"/>
              <w:rPr>
                <w:rFonts w:asciiTheme="majorHAnsi" w:hAnsiTheme="majorHAnsi" w:cstheme="majorHAnsi"/>
                <w:b/>
                <w:bCs/>
                <w:sz w:val="22"/>
                <w:szCs w:val="22"/>
              </w:rPr>
            </w:pPr>
          </w:p>
          <w:p w14:paraId="3ED58481"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COMPASSION</w:t>
            </w:r>
          </w:p>
          <w:p w14:paraId="20492A6C" w14:textId="77777777" w:rsidR="003649DA" w:rsidRPr="00FB2F9C" w:rsidRDefault="003649DA" w:rsidP="00BB5018">
            <w:pPr>
              <w:ind w:left="720"/>
              <w:rPr>
                <w:rFonts w:asciiTheme="majorHAnsi" w:hAnsiTheme="majorHAnsi" w:cstheme="majorHAnsi"/>
                <w:b/>
                <w:bCs/>
                <w:sz w:val="22"/>
                <w:szCs w:val="22"/>
              </w:rPr>
            </w:pPr>
            <w:r w:rsidRPr="00FB2F9C">
              <w:rPr>
                <w:rFonts w:asciiTheme="majorHAnsi" w:hAnsiTheme="majorHAnsi" w:cstheme="majorHAnsi"/>
                <w:b/>
                <w:bCs/>
                <w:sz w:val="22"/>
                <w:szCs w:val="22"/>
              </w:rPr>
              <w:t>protects and liberates others from re-traumatisation.</w:t>
            </w:r>
          </w:p>
          <w:p w14:paraId="357C8D1A" w14:textId="77777777" w:rsidR="00214B1D" w:rsidRPr="00FB2F9C" w:rsidRDefault="00214B1D" w:rsidP="000B6143">
            <w:pPr>
              <w:pStyle w:val="ListParagraph"/>
              <w:rPr>
                <w:rFonts w:asciiTheme="majorHAnsi" w:hAnsiTheme="majorHAnsi" w:cstheme="majorHAnsi"/>
                <w:b/>
                <w:bCs/>
                <w:sz w:val="22"/>
                <w:szCs w:val="22"/>
              </w:rPr>
            </w:pPr>
          </w:p>
        </w:tc>
      </w:tr>
      <w:tr w:rsidR="000B6143" w:rsidRPr="00FB2F9C" w14:paraId="3EFDB501" w14:textId="77777777" w:rsidTr="000B6143">
        <w:tc>
          <w:tcPr>
            <w:tcW w:w="2198" w:type="dxa"/>
          </w:tcPr>
          <w:p w14:paraId="545A5503" w14:textId="675B5094" w:rsidR="000B6143" w:rsidRPr="00FB2F9C" w:rsidRDefault="00843490" w:rsidP="00843490">
            <w:pPr>
              <w:rPr>
                <w:rFonts w:asciiTheme="majorHAnsi" w:hAnsiTheme="majorHAnsi" w:cstheme="majorHAnsi"/>
                <w:b/>
                <w:bCs/>
                <w:sz w:val="22"/>
                <w:szCs w:val="22"/>
              </w:rPr>
            </w:pPr>
            <w:r w:rsidRPr="00FB2F9C">
              <w:rPr>
                <w:rFonts w:asciiTheme="majorHAnsi" w:hAnsiTheme="majorHAnsi" w:cstheme="majorHAnsi"/>
                <w:b/>
                <w:bCs/>
                <w:sz w:val="22"/>
                <w:szCs w:val="22"/>
              </w:rPr>
              <w:t>WORKING FROM THE HEART</w:t>
            </w:r>
          </w:p>
        </w:tc>
        <w:tc>
          <w:tcPr>
            <w:tcW w:w="13106" w:type="dxa"/>
          </w:tcPr>
          <w:p w14:paraId="2BBDE587"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“It is very important to go through the heart and wait until you enter into a state of universal love before going up through the crown, otherwise the healing can be very mental. It must be accompanied by </w:t>
            </w:r>
            <w:r w:rsidRPr="00FB2F9C">
              <w:rPr>
                <w:rFonts w:asciiTheme="majorHAnsi" w:hAnsiTheme="majorHAnsi" w:cstheme="majorHAnsi"/>
                <w:b/>
                <w:bCs/>
                <w:i/>
                <w:iCs/>
                <w:sz w:val="22"/>
                <w:szCs w:val="22"/>
              </w:rPr>
              <w:t>deeply loving every particle of being of the patient.</w:t>
            </w:r>
            <w:r w:rsidRPr="00FB2F9C">
              <w:rPr>
                <w:rFonts w:asciiTheme="majorHAnsi" w:hAnsiTheme="majorHAnsi" w:cstheme="majorHAnsi"/>
                <w:sz w:val="22"/>
                <w:szCs w:val="22"/>
              </w:rPr>
              <w:t xml:space="preserve"> Being connected to Messianic </w:t>
            </w:r>
            <w:r w:rsidRPr="00FB2F9C">
              <w:rPr>
                <w:rFonts w:asciiTheme="majorHAnsi" w:hAnsiTheme="majorHAnsi" w:cstheme="majorHAnsi"/>
                <w:sz w:val="22"/>
                <w:szCs w:val="22"/>
              </w:rPr>
              <w:lastRenderedPageBreak/>
              <w:t xml:space="preserve">consciousness and universal love entails holding someone in your heart and entering into a state of total acceptance and positive will for their wellbeing and continued existence. It is a celebration of love of the existence of the person. </w:t>
            </w:r>
            <w:r w:rsidRPr="00FB2F9C">
              <w:rPr>
                <w:rFonts w:asciiTheme="majorHAnsi" w:hAnsiTheme="majorHAnsi" w:cstheme="majorHAnsi"/>
                <w:b/>
                <w:bCs/>
                <w:i/>
                <w:iCs/>
                <w:sz w:val="22"/>
                <w:szCs w:val="22"/>
              </w:rPr>
              <w:t>This means that you must enter into this state of being, not imagine it.</w:t>
            </w:r>
            <w:r w:rsidRPr="00FB2F9C">
              <w:rPr>
                <w:rFonts w:asciiTheme="majorHAnsi" w:hAnsiTheme="majorHAnsi" w:cstheme="majorHAnsi"/>
                <w:sz w:val="22"/>
                <w:szCs w:val="22"/>
              </w:rPr>
              <w:t xml:space="preserve"> Maintaining this state, reach for the light and the highest, broadest spiritual reality you can experience.”</w:t>
            </w:r>
          </w:p>
          <w:p w14:paraId="2F1B2344" w14:textId="77777777" w:rsidR="00843490" w:rsidRPr="00FB2F9C" w:rsidRDefault="00843490" w:rsidP="00843490">
            <w:pPr>
              <w:pStyle w:val="ListParagraph"/>
              <w:ind w:left="0"/>
              <w:rPr>
                <w:rFonts w:asciiTheme="majorHAnsi" w:hAnsiTheme="majorHAnsi" w:cstheme="majorHAnsi"/>
                <w:sz w:val="22"/>
                <w:szCs w:val="22"/>
              </w:rPr>
            </w:pPr>
          </w:p>
          <w:p w14:paraId="3F24BC86" w14:textId="77777777" w:rsidR="00843490" w:rsidRPr="00FB2F9C" w:rsidRDefault="00843490" w:rsidP="00843490">
            <w:pPr>
              <w:pStyle w:val="ListParagraph"/>
              <w:ind w:left="0"/>
              <w:jc w:val="right"/>
              <w:rPr>
                <w:rFonts w:asciiTheme="majorHAnsi" w:hAnsiTheme="majorHAnsi" w:cstheme="majorHAnsi"/>
                <w:sz w:val="22"/>
                <w:szCs w:val="22"/>
              </w:rPr>
            </w:pPr>
            <w:r w:rsidRPr="00FB2F9C">
              <w:rPr>
                <w:rFonts w:asciiTheme="majorHAnsi" w:hAnsiTheme="majorHAnsi" w:cstheme="majorHAnsi"/>
                <w:sz w:val="22"/>
                <w:szCs w:val="22"/>
              </w:rPr>
              <w:t>Barbara Ann Brennan, Hands of Light page 226. emphasis added.</w:t>
            </w:r>
          </w:p>
          <w:p w14:paraId="287C2E01" w14:textId="09AB8FEA" w:rsidR="000B6143" w:rsidRPr="00FB2F9C" w:rsidRDefault="000B6143" w:rsidP="000B6143">
            <w:pPr>
              <w:rPr>
                <w:rFonts w:asciiTheme="majorHAnsi" w:hAnsiTheme="majorHAnsi" w:cstheme="majorHAnsi"/>
                <w:b/>
                <w:bCs/>
                <w:sz w:val="22"/>
                <w:szCs w:val="22"/>
              </w:rPr>
            </w:pPr>
          </w:p>
        </w:tc>
      </w:tr>
      <w:tr w:rsidR="00BD341F" w:rsidRPr="00FB2F9C" w14:paraId="55477842" w14:textId="77777777" w:rsidTr="000B6143">
        <w:tc>
          <w:tcPr>
            <w:tcW w:w="2198" w:type="dxa"/>
          </w:tcPr>
          <w:p w14:paraId="3AFB65D3" w14:textId="2E9E887B" w:rsidR="00BD341F" w:rsidRPr="00FB2F9C" w:rsidRDefault="00843490" w:rsidP="000B6143">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 xml:space="preserve">WHAT IS THE HEART.  </w:t>
            </w:r>
          </w:p>
        </w:tc>
        <w:tc>
          <w:tcPr>
            <w:tcW w:w="13106" w:type="dxa"/>
          </w:tcPr>
          <w:p w14:paraId="597E170F" w14:textId="17B451B6" w:rsidR="00BD341F" w:rsidRPr="00FB2F9C" w:rsidRDefault="00BB5018" w:rsidP="00BB5018">
            <w:pPr>
              <w:pStyle w:val="ListParagraph"/>
              <w:ind w:left="0"/>
              <w:rPr>
                <w:rFonts w:asciiTheme="majorHAnsi" w:hAnsiTheme="majorHAnsi" w:cstheme="majorHAnsi"/>
                <w:b/>
                <w:bCs/>
                <w:sz w:val="22"/>
                <w:szCs w:val="22"/>
              </w:rPr>
            </w:pPr>
            <w:r w:rsidRPr="00BB5018">
              <w:rPr>
                <w:rFonts w:asciiTheme="majorHAnsi" w:hAnsiTheme="majorHAnsi" w:cstheme="majorHAnsi"/>
                <w:b/>
                <w:bCs/>
                <w:sz w:val="22"/>
                <w:szCs w:val="22"/>
              </w:rPr>
              <w:t>From the sacred heart of Christ, to the Sufis, they implore us to “</w:t>
            </w:r>
            <w:r w:rsidRPr="00BB5018">
              <w:rPr>
                <w:rFonts w:ascii="Cambria Math" w:hAnsi="Cambria Math" w:cs="Cambria Math"/>
                <w:b/>
                <w:bCs/>
                <w:sz w:val="22"/>
                <w:szCs w:val="22"/>
              </w:rPr>
              <w:t>𝘴𝘪𝘯𝘬</w:t>
            </w:r>
            <w:r w:rsidRPr="00BB5018">
              <w:rPr>
                <w:rFonts w:asciiTheme="majorHAnsi" w:hAnsiTheme="majorHAnsi" w:cstheme="majorHAnsi"/>
                <w:b/>
                <w:bCs/>
                <w:sz w:val="22"/>
                <w:szCs w:val="22"/>
              </w:rPr>
              <w:t xml:space="preserve"> </w:t>
            </w:r>
            <w:r w:rsidRPr="00BB5018">
              <w:rPr>
                <w:rFonts w:ascii="Cambria Math" w:hAnsi="Cambria Math" w:cs="Cambria Math"/>
                <w:b/>
                <w:bCs/>
                <w:sz w:val="22"/>
                <w:szCs w:val="22"/>
              </w:rPr>
              <w:t>𝘵𝘩𝘦</w:t>
            </w:r>
            <w:r w:rsidRPr="00BB5018">
              <w:rPr>
                <w:rFonts w:asciiTheme="majorHAnsi" w:hAnsiTheme="majorHAnsi" w:cstheme="majorHAnsi"/>
                <w:b/>
                <w:bCs/>
                <w:sz w:val="22"/>
                <w:szCs w:val="22"/>
              </w:rPr>
              <w:t xml:space="preserve"> </w:t>
            </w:r>
            <w:r w:rsidRPr="00BB5018">
              <w:rPr>
                <w:rFonts w:ascii="Cambria Math" w:hAnsi="Cambria Math" w:cs="Cambria Math"/>
                <w:b/>
                <w:bCs/>
                <w:sz w:val="22"/>
                <w:szCs w:val="22"/>
              </w:rPr>
              <w:t>𝘮𝘪𝘯𝘥</w:t>
            </w:r>
            <w:r w:rsidRPr="00BB5018">
              <w:rPr>
                <w:rFonts w:asciiTheme="majorHAnsi" w:hAnsiTheme="majorHAnsi" w:cstheme="majorHAnsi"/>
                <w:b/>
                <w:bCs/>
                <w:sz w:val="22"/>
                <w:szCs w:val="22"/>
              </w:rPr>
              <w:t xml:space="preserve"> </w:t>
            </w:r>
            <w:r w:rsidRPr="00BB5018">
              <w:rPr>
                <w:rFonts w:ascii="Cambria Math" w:hAnsi="Cambria Math" w:cs="Cambria Math"/>
                <w:b/>
                <w:bCs/>
                <w:sz w:val="22"/>
                <w:szCs w:val="22"/>
              </w:rPr>
              <w:t>𝘪𝘯𝘵𝘰</w:t>
            </w:r>
            <w:r w:rsidRPr="00BB5018">
              <w:rPr>
                <w:rFonts w:asciiTheme="majorHAnsi" w:hAnsiTheme="majorHAnsi" w:cstheme="majorHAnsi"/>
                <w:b/>
                <w:bCs/>
                <w:sz w:val="22"/>
                <w:szCs w:val="22"/>
              </w:rPr>
              <w:t xml:space="preserve"> </w:t>
            </w:r>
            <w:r w:rsidRPr="00BB5018">
              <w:rPr>
                <w:rFonts w:ascii="Cambria Math" w:hAnsi="Cambria Math" w:cs="Cambria Math"/>
                <w:b/>
                <w:bCs/>
                <w:sz w:val="22"/>
                <w:szCs w:val="22"/>
              </w:rPr>
              <w:t>𝘵𝘩𝘦</w:t>
            </w:r>
            <w:r w:rsidRPr="00BB5018">
              <w:rPr>
                <w:rFonts w:asciiTheme="majorHAnsi" w:hAnsiTheme="majorHAnsi" w:cstheme="majorHAnsi"/>
                <w:b/>
                <w:bCs/>
                <w:sz w:val="22"/>
                <w:szCs w:val="22"/>
              </w:rPr>
              <w:t xml:space="preserve"> </w:t>
            </w:r>
            <w:r w:rsidRPr="00BB5018">
              <w:rPr>
                <w:rFonts w:ascii="Cambria Math" w:hAnsi="Cambria Math" w:cs="Cambria Math"/>
                <w:b/>
                <w:bCs/>
                <w:sz w:val="22"/>
                <w:szCs w:val="22"/>
              </w:rPr>
              <w:t>𝘩𝘦𝘢𝘳𝘵</w:t>
            </w:r>
            <w:r w:rsidRPr="00BB5018">
              <w:rPr>
                <w:rFonts w:asciiTheme="majorHAnsi" w:hAnsiTheme="majorHAnsi" w:cstheme="majorHAnsi"/>
                <w:b/>
                <w:bCs/>
                <w:sz w:val="22"/>
                <w:szCs w:val="22"/>
              </w:rPr>
              <w:t>”. But what does that mean?</w:t>
            </w:r>
          </w:p>
        </w:tc>
      </w:tr>
      <w:tr w:rsidR="00843490" w:rsidRPr="00FB2F9C" w14:paraId="609B0326" w14:textId="77777777" w:rsidTr="000B6143">
        <w:tc>
          <w:tcPr>
            <w:tcW w:w="2198" w:type="dxa"/>
          </w:tcPr>
          <w:p w14:paraId="60299081" w14:textId="77777777" w:rsidR="00843490" w:rsidRPr="00FB2F9C" w:rsidRDefault="00843490" w:rsidP="000B6143">
            <w:pPr>
              <w:rPr>
                <w:rFonts w:asciiTheme="majorHAnsi" w:hAnsiTheme="majorHAnsi" w:cstheme="majorHAnsi"/>
                <w:b/>
                <w:bCs/>
                <w:sz w:val="22"/>
                <w:szCs w:val="22"/>
              </w:rPr>
            </w:pPr>
          </w:p>
        </w:tc>
        <w:tc>
          <w:tcPr>
            <w:tcW w:w="13106" w:type="dxa"/>
          </w:tcPr>
          <w:p w14:paraId="3B26E388"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The brain is often labelled as the source for our attention regulation, </w:t>
            </w:r>
            <w:r w:rsidRPr="00FB2F9C">
              <w:rPr>
                <w:rFonts w:asciiTheme="majorHAnsi" w:hAnsiTheme="majorHAnsi" w:cstheme="majorHAnsi"/>
                <w:sz w:val="22"/>
                <w:szCs w:val="22"/>
              </w:rPr>
              <w:br/>
              <w:t xml:space="preserve">but the heart has been indicated as having a larger role regulating </w:t>
            </w:r>
            <w:r w:rsidRPr="00FB2F9C">
              <w:rPr>
                <w:rFonts w:asciiTheme="majorHAnsi" w:hAnsiTheme="majorHAnsi" w:cstheme="majorHAnsi"/>
                <w:sz w:val="22"/>
                <w:szCs w:val="22"/>
              </w:rPr>
              <w:br/>
              <w:t>both attention and emotion responses to stress.</w:t>
            </w:r>
          </w:p>
          <w:p w14:paraId="67A58D00" w14:textId="77777777" w:rsidR="00843490" w:rsidRPr="00FB2F9C" w:rsidRDefault="00843490" w:rsidP="00843490">
            <w:pPr>
              <w:pStyle w:val="ListParagraph"/>
              <w:ind w:left="0"/>
              <w:rPr>
                <w:rFonts w:asciiTheme="majorHAnsi" w:hAnsiTheme="majorHAnsi" w:cstheme="majorHAnsi"/>
                <w:sz w:val="22"/>
                <w:szCs w:val="22"/>
              </w:rPr>
            </w:pPr>
          </w:p>
          <w:p w14:paraId="5DF3AB47"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The construction of our emotional experience is not only influenced via the heart-brain axis, but via neurons that stem from the heart itself. </w:t>
            </w:r>
          </w:p>
          <w:p w14:paraId="25F71EB3" w14:textId="77777777" w:rsidR="00843490" w:rsidRPr="00FB2F9C" w:rsidRDefault="00843490" w:rsidP="00843490">
            <w:pPr>
              <w:pStyle w:val="ListParagraph"/>
              <w:ind w:left="0"/>
              <w:rPr>
                <w:rFonts w:asciiTheme="majorHAnsi" w:hAnsiTheme="majorHAnsi" w:cstheme="majorHAnsi"/>
                <w:sz w:val="22"/>
                <w:szCs w:val="22"/>
              </w:rPr>
            </w:pPr>
          </w:p>
          <w:p w14:paraId="67FE9895" w14:textId="551F1F0D"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Spirituality and emotions (and thus cardiac function) are inextricably linked. </w:t>
            </w:r>
          </w:p>
          <w:p w14:paraId="7B4CA2D9" w14:textId="77777777" w:rsidR="00843490" w:rsidRPr="00FB2F9C" w:rsidRDefault="00843490" w:rsidP="00843490">
            <w:pPr>
              <w:pStyle w:val="ListParagraph"/>
              <w:ind w:left="0"/>
              <w:rPr>
                <w:rFonts w:asciiTheme="majorHAnsi" w:hAnsiTheme="majorHAnsi" w:cstheme="majorHAnsi"/>
                <w:sz w:val="22"/>
                <w:szCs w:val="22"/>
              </w:rPr>
            </w:pPr>
          </w:p>
          <w:p w14:paraId="3599994E" w14:textId="14617EDD"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It is well established that spirituality and spiritual experiences are intertwined with the generation of positive emotions such as awe, appreciation and joy and that these types of emotions are associated directly with robust patterns of cardiovascular activity.</w:t>
            </w:r>
          </w:p>
        </w:tc>
      </w:tr>
      <w:tr w:rsidR="00843490" w:rsidRPr="00FB2F9C" w14:paraId="100D1EA9" w14:textId="77777777" w:rsidTr="000B6143">
        <w:tc>
          <w:tcPr>
            <w:tcW w:w="2198" w:type="dxa"/>
          </w:tcPr>
          <w:p w14:paraId="6629D3A4" w14:textId="77777777" w:rsidR="00843490" w:rsidRPr="00FB2F9C" w:rsidRDefault="00843490" w:rsidP="000B6143">
            <w:pPr>
              <w:rPr>
                <w:rFonts w:asciiTheme="majorHAnsi" w:hAnsiTheme="majorHAnsi" w:cstheme="majorHAnsi"/>
                <w:b/>
                <w:bCs/>
                <w:sz w:val="22"/>
                <w:szCs w:val="22"/>
              </w:rPr>
            </w:pPr>
          </w:p>
        </w:tc>
        <w:tc>
          <w:tcPr>
            <w:tcW w:w="13106" w:type="dxa"/>
          </w:tcPr>
          <w:p w14:paraId="2406435A"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It has been observed that during optimal cardiac activity, persons report feelings of transcendence and deep connection and unity with the Creator. </w:t>
            </w:r>
          </w:p>
          <w:p w14:paraId="1F52958F" w14:textId="77777777" w:rsidR="00843490" w:rsidRPr="00FB2F9C" w:rsidRDefault="00843490" w:rsidP="00843490">
            <w:pPr>
              <w:pStyle w:val="ListParagraph"/>
              <w:ind w:left="0"/>
              <w:rPr>
                <w:rFonts w:asciiTheme="majorHAnsi" w:hAnsiTheme="majorHAnsi" w:cstheme="majorHAnsi"/>
                <w:sz w:val="22"/>
                <w:szCs w:val="22"/>
              </w:rPr>
            </w:pPr>
          </w:p>
          <w:p w14:paraId="3E405BD3"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Forms of perception including intuition, have been shown to initiate in the heart providing biological evidence of “heart knowing”, a metaphor for spiritual perception and sacred wisdom that transcends intellectual and academic forms of knowing. </w:t>
            </w:r>
          </w:p>
          <w:p w14:paraId="460F956E" w14:textId="77777777" w:rsidR="00843490" w:rsidRPr="00FB2F9C" w:rsidRDefault="00843490" w:rsidP="00843490">
            <w:pPr>
              <w:pStyle w:val="ListParagraph"/>
              <w:ind w:left="0"/>
              <w:rPr>
                <w:rFonts w:asciiTheme="majorHAnsi" w:hAnsiTheme="majorHAnsi" w:cstheme="majorHAnsi"/>
                <w:sz w:val="22"/>
                <w:szCs w:val="22"/>
              </w:rPr>
            </w:pPr>
          </w:p>
          <w:p w14:paraId="6DA9396E" w14:textId="7B38E4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That the biological initiation of spiritually related emotional and transcendent experience, as well as preconscious knowing, has been localized to the heart, very much suggests that the heart may house, the seat of the soul.</w:t>
            </w:r>
          </w:p>
        </w:tc>
      </w:tr>
      <w:tr w:rsidR="00843490" w:rsidRPr="00FB2F9C" w14:paraId="610270D8" w14:textId="77777777" w:rsidTr="000B6143">
        <w:tc>
          <w:tcPr>
            <w:tcW w:w="2198" w:type="dxa"/>
          </w:tcPr>
          <w:p w14:paraId="513348FE" w14:textId="0280C067" w:rsidR="00843490" w:rsidRPr="00FB2F9C" w:rsidRDefault="00843490" w:rsidP="000B6143">
            <w:pPr>
              <w:rPr>
                <w:rFonts w:asciiTheme="majorHAnsi" w:hAnsiTheme="majorHAnsi" w:cstheme="majorHAnsi"/>
                <w:b/>
                <w:bCs/>
                <w:sz w:val="22"/>
                <w:szCs w:val="22"/>
              </w:rPr>
            </w:pPr>
            <w:r w:rsidRPr="00FB2F9C">
              <w:rPr>
                <w:rFonts w:asciiTheme="majorHAnsi" w:hAnsiTheme="majorHAnsi" w:cstheme="majorHAnsi"/>
                <w:b/>
                <w:bCs/>
                <w:sz w:val="22"/>
                <w:szCs w:val="22"/>
              </w:rPr>
              <w:t>THE HEART AND TRAUMA</w:t>
            </w:r>
          </w:p>
        </w:tc>
        <w:tc>
          <w:tcPr>
            <w:tcW w:w="13106" w:type="dxa"/>
          </w:tcPr>
          <w:p w14:paraId="5CE6B7A2"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When threat is perceived, the prefrontal cortex goes offline, so that the autonomic system takes over. </w:t>
            </w:r>
          </w:p>
          <w:p w14:paraId="1A1F9865" w14:textId="77777777" w:rsidR="00843490" w:rsidRPr="00FB2F9C" w:rsidRDefault="00843490" w:rsidP="00843490">
            <w:pPr>
              <w:pStyle w:val="ListParagraph"/>
              <w:rPr>
                <w:rFonts w:asciiTheme="majorHAnsi" w:hAnsiTheme="majorHAnsi" w:cstheme="majorHAnsi"/>
                <w:sz w:val="22"/>
                <w:szCs w:val="22"/>
              </w:rPr>
            </w:pPr>
          </w:p>
          <w:p w14:paraId="49262CAA"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The heart then: sends out signals to the gut, the limbic and endocrine system, sets off the impulses that dictate an approach or avoid response and constructs a system wide sequence that determines the acute and chronic consequences of each event [our implicit responses to stress].</w:t>
            </w:r>
          </w:p>
          <w:p w14:paraId="588C44A8" w14:textId="77777777" w:rsidR="00843490" w:rsidRPr="00FB2F9C" w:rsidRDefault="00843490" w:rsidP="00843490">
            <w:pPr>
              <w:pStyle w:val="ListParagraph"/>
              <w:rPr>
                <w:rFonts w:asciiTheme="majorHAnsi" w:hAnsiTheme="majorHAnsi" w:cstheme="majorHAnsi"/>
                <w:sz w:val="22"/>
                <w:szCs w:val="22"/>
              </w:rPr>
            </w:pPr>
          </w:p>
          <w:p w14:paraId="37841410" w14:textId="1832C523"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It is here that the heart “chooses” the outcome.</w:t>
            </w:r>
          </w:p>
        </w:tc>
      </w:tr>
      <w:tr w:rsidR="00843490" w:rsidRPr="00FB2F9C" w14:paraId="6B9CE117" w14:textId="77777777" w:rsidTr="000B6143">
        <w:tc>
          <w:tcPr>
            <w:tcW w:w="2198" w:type="dxa"/>
          </w:tcPr>
          <w:p w14:paraId="4CE6A2F8" w14:textId="77777777" w:rsidR="00843490" w:rsidRPr="00FB2F9C" w:rsidRDefault="00843490" w:rsidP="000B6143">
            <w:pPr>
              <w:rPr>
                <w:rFonts w:asciiTheme="majorHAnsi" w:hAnsiTheme="majorHAnsi" w:cstheme="majorHAnsi"/>
                <w:b/>
                <w:bCs/>
                <w:sz w:val="22"/>
                <w:szCs w:val="22"/>
              </w:rPr>
            </w:pPr>
          </w:p>
        </w:tc>
        <w:tc>
          <w:tcPr>
            <w:tcW w:w="13106" w:type="dxa"/>
          </w:tcPr>
          <w:p w14:paraId="137E4261"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By engaging in actions, including prayer and meditation, that build an inner life and activate the parasympathetic response, we are moved toward the cultivation of outward attention, [attention follows intention] which opens the heart and the body towards love and connection rather than toward withdrawal and lifelessness.  </w:t>
            </w:r>
          </w:p>
          <w:p w14:paraId="6DC55056"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A [spiritually healthy] heart will be more likely to choose the path of love and safety and this manifests in qualitative reports of spiritual experience that map onto optimal heart rhythms. </w:t>
            </w:r>
          </w:p>
          <w:p w14:paraId="4706D16B" w14:textId="45A7EFEC"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The stressed, fearful heart will perpetuate the flight or freeze pattern [developmental trauma] until the body’s response to fear is shifted through intentional and often effortful re-syncing of the spirit, mind and body.</w:t>
            </w:r>
          </w:p>
        </w:tc>
      </w:tr>
      <w:tr w:rsidR="00843490" w:rsidRPr="00FB2F9C" w14:paraId="4F55C4F1" w14:textId="77777777" w:rsidTr="000B6143">
        <w:tc>
          <w:tcPr>
            <w:tcW w:w="2198" w:type="dxa"/>
          </w:tcPr>
          <w:p w14:paraId="4C99534C" w14:textId="113415C8" w:rsidR="00843490" w:rsidRPr="00FB2F9C" w:rsidRDefault="00843490" w:rsidP="000B6143">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HEART KNOWING” AS A SPIRITUAL PRACTICE</w:t>
            </w:r>
          </w:p>
        </w:tc>
        <w:tc>
          <w:tcPr>
            <w:tcW w:w="13106" w:type="dxa"/>
          </w:tcPr>
          <w:p w14:paraId="70D0A068"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The  [energetic] impulse of good, ethical, and humane values and beliefs, greatly connect us and affect those around us; and affect the global consciousness and state of humankind. [Repatterns the field, changes the energy]</w:t>
            </w:r>
          </w:p>
          <w:p w14:paraId="0EA6AE32"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Attunement with those qualities bring us satisfaction, inspiration, enrich our sense of purpose and meaning – these are the alignments that give strength to the spiritual heart.</w:t>
            </w:r>
          </w:p>
          <w:p w14:paraId="2B7563BF" w14:textId="77777777"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 xml:space="preserve">Practicing HT techniques, placing one’s focus in the area of the heart, and learning to breathe slower and in rhythm can expand one’s attitude and approach to any spiritual practice. </w:t>
            </w:r>
          </w:p>
          <w:p w14:paraId="311D626D" w14:textId="518056F9" w:rsidR="00843490" w:rsidRPr="00FB2F9C" w:rsidRDefault="00843490" w:rsidP="00843490">
            <w:pPr>
              <w:pStyle w:val="ListParagraph"/>
              <w:ind w:left="0"/>
              <w:rPr>
                <w:rFonts w:asciiTheme="majorHAnsi" w:hAnsiTheme="majorHAnsi" w:cstheme="majorHAnsi"/>
                <w:sz w:val="22"/>
                <w:szCs w:val="22"/>
              </w:rPr>
            </w:pPr>
            <w:r w:rsidRPr="00FB2F9C">
              <w:rPr>
                <w:rFonts w:asciiTheme="majorHAnsi" w:hAnsiTheme="majorHAnsi" w:cstheme="majorHAnsi"/>
                <w:sz w:val="22"/>
                <w:szCs w:val="22"/>
              </w:rPr>
              <w:t>Daily heart focused movement and meditation, prayer, focused attention or gratitude– are spiritual deposits, strengthening us in times of doubt, fear, and hesitation,</w:t>
            </w:r>
          </w:p>
        </w:tc>
      </w:tr>
      <w:tr w:rsidR="00BD341F" w:rsidRPr="00FB2F9C" w14:paraId="5EEBD754" w14:textId="77777777" w:rsidTr="000B6143">
        <w:tc>
          <w:tcPr>
            <w:tcW w:w="2198" w:type="dxa"/>
          </w:tcPr>
          <w:p w14:paraId="169657AE" w14:textId="708E16DD" w:rsidR="00BD341F" w:rsidRPr="00FB2F9C" w:rsidRDefault="00843490" w:rsidP="000B6143">
            <w:pPr>
              <w:rPr>
                <w:rFonts w:asciiTheme="majorHAnsi" w:hAnsiTheme="majorHAnsi" w:cstheme="majorHAnsi"/>
                <w:b/>
                <w:bCs/>
                <w:sz w:val="22"/>
                <w:szCs w:val="22"/>
              </w:rPr>
            </w:pPr>
            <w:r w:rsidRPr="00FB2F9C">
              <w:rPr>
                <w:rFonts w:asciiTheme="majorHAnsi" w:hAnsiTheme="majorHAnsi" w:cstheme="majorHAnsi"/>
                <w:b/>
                <w:bCs/>
                <w:sz w:val="22"/>
                <w:szCs w:val="22"/>
              </w:rPr>
              <w:t xml:space="preserve">COMPASSION, CURIOSITY </w:t>
            </w:r>
            <w:r w:rsidRPr="00FB2F9C">
              <w:rPr>
                <w:rFonts w:asciiTheme="majorHAnsi" w:hAnsiTheme="majorHAnsi" w:cstheme="majorHAnsi"/>
                <w:b/>
                <w:bCs/>
                <w:sz w:val="22"/>
                <w:szCs w:val="22"/>
              </w:rPr>
              <w:br/>
              <w:t xml:space="preserve">&amp; LOVING KINDNESS  </w:t>
            </w:r>
          </w:p>
        </w:tc>
        <w:tc>
          <w:tcPr>
            <w:tcW w:w="13106" w:type="dxa"/>
          </w:tcPr>
          <w:p w14:paraId="40685210" w14:textId="77777777" w:rsidR="00BD341F" w:rsidRPr="00FB2F9C" w:rsidRDefault="00BD341F" w:rsidP="000B6143">
            <w:pPr>
              <w:pStyle w:val="ListParagraph"/>
              <w:numPr>
                <w:ilvl w:val="0"/>
                <w:numId w:val="6"/>
              </w:numPr>
              <w:rPr>
                <w:rFonts w:asciiTheme="majorHAnsi" w:hAnsiTheme="majorHAnsi" w:cstheme="majorHAnsi"/>
                <w:sz w:val="22"/>
                <w:szCs w:val="22"/>
              </w:rPr>
            </w:pPr>
            <w:r w:rsidRPr="00FB2F9C">
              <w:rPr>
                <w:rFonts w:asciiTheme="majorHAnsi" w:hAnsiTheme="majorHAnsi" w:cstheme="majorHAnsi"/>
                <w:sz w:val="22"/>
                <w:szCs w:val="22"/>
              </w:rPr>
              <w:t xml:space="preserve">Loving presence is a state of being. </w:t>
            </w:r>
          </w:p>
          <w:p w14:paraId="7AB2EAF8" w14:textId="77777777" w:rsidR="00BD341F" w:rsidRPr="00FB2F9C" w:rsidRDefault="00BD341F" w:rsidP="000B6143">
            <w:pPr>
              <w:pStyle w:val="ListParagraph"/>
              <w:numPr>
                <w:ilvl w:val="0"/>
                <w:numId w:val="6"/>
              </w:numPr>
              <w:rPr>
                <w:rFonts w:asciiTheme="majorHAnsi" w:hAnsiTheme="majorHAnsi" w:cstheme="majorHAnsi"/>
                <w:sz w:val="22"/>
                <w:szCs w:val="22"/>
              </w:rPr>
            </w:pPr>
            <w:r w:rsidRPr="00FB2F9C">
              <w:rPr>
                <w:rFonts w:asciiTheme="majorHAnsi" w:hAnsiTheme="majorHAnsi" w:cstheme="majorHAnsi"/>
                <w:sz w:val="22"/>
                <w:szCs w:val="22"/>
              </w:rPr>
              <w:t xml:space="preserve">It is pleasant, very good for one’s health, rewarding in and of itself. </w:t>
            </w:r>
          </w:p>
          <w:p w14:paraId="3230E6FB" w14:textId="77777777" w:rsidR="00BD341F" w:rsidRPr="00FB2F9C" w:rsidRDefault="00BD341F" w:rsidP="000B6143">
            <w:pPr>
              <w:pStyle w:val="ListParagraph"/>
              <w:numPr>
                <w:ilvl w:val="0"/>
                <w:numId w:val="6"/>
              </w:numPr>
              <w:rPr>
                <w:rFonts w:asciiTheme="majorHAnsi" w:hAnsiTheme="majorHAnsi" w:cstheme="majorHAnsi"/>
                <w:sz w:val="22"/>
                <w:szCs w:val="22"/>
              </w:rPr>
            </w:pPr>
            <w:r w:rsidRPr="00FB2F9C">
              <w:rPr>
                <w:rFonts w:asciiTheme="majorHAnsi" w:hAnsiTheme="majorHAnsi" w:cstheme="majorHAnsi"/>
                <w:sz w:val="22"/>
                <w:szCs w:val="22"/>
              </w:rPr>
              <w:t>It’s a state in which one is open-hearted and well intentioned.</w:t>
            </w:r>
          </w:p>
          <w:p w14:paraId="79758233" w14:textId="77777777" w:rsidR="00BD341F" w:rsidRPr="00FB2F9C" w:rsidRDefault="00BD341F" w:rsidP="000B6143">
            <w:pPr>
              <w:pStyle w:val="ListParagraph"/>
              <w:numPr>
                <w:ilvl w:val="0"/>
                <w:numId w:val="6"/>
              </w:numPr>
              <w:rPr>
                <w:rFonts w:asciiTheme="majorHAnsi" w:hAnsiTheme="majorHAnsi" w:cstheme="majorHAnsi"/>
                <w:sz w:val="22"/>
                <w:szCs w:val="22"/>
              </w:rPr>
            </w:pPr>
            <w:r w:rsidRPr="00FB2F9C">
              <w:rPr>
                <w:rFonts w:asciiTheme="majorHAnsi" w:hAnsiTheme="majorHAnsi" w:cstheme="majorHAnsi"/>
                <w:sz w:val="22"/>
                <w:szCs w:val="22"/>
              </w:rPr>
              <w:t xml:space="preserve">In its purest form, it is spiritually nourishing and sensitive to subtle energies. </w:t>
            </w:r>
          </w:p>
          <w:p w14:paraId="471F38D2" w14:textId="08C1498E" w:rsidR="008177AB" w:rsidRPr="00FB2F9C" w:rsidRDefault="00BD341F" w:rsidP="000B6143">
            <w:pPr>
              <w:pStyle w:val="ListParagraph"/>
              <w:numPr>
                <w:ilvl w:val="0"/>
                <w:numId w:val="6"/>
              </w:numPr>
              <w:rPr>
                <w:rFonts w:asciiTheme="majorHAnsi" w:hAnsiTheme="majorHAnsi" w:cstheme="majorHAnsi"/>
                <w:sz w:val="22"/>
                <w:szCs w:val="22"/>
              </w:rPr>
            </w:pPr>
            <w:r w:rsidRPr="00FB2F9C">
              <w:rPr>
                <w:rFonts w:asciiTheme="majorHAnsi" w:hAnsiTheme="majorHAnsi" w:cstheme="majorHAnsi"/>
                <w:sz w:val="22"/>
                <w:szCs w:val="22"/>
              </w:rPr>
              <w:t xml:space="preserve">It is also the best state to be in when offering someone emotional </w:t>
            </w:r>
            <w:r w:rsidR="008177AB" w:rsidRPr="00FB2F9C">
              <w:rPr>
                <w:rFonts w:asciiTheme="majorHAnsi" w:hAnsiTheme="majorHAnsi" w:cstheme="majorHAnsi"/>
                <w:sz w:val="22"/>
                <w:szCs w:val="22"/>
              </w:rPr>
              <w:t>support.</w:t>
            </w:r>
          </w:p>
          <w:p w14:paraId="20AE6F2D" w14:textId="7B535635" w:rsidR="00BD341F" w:rsidRPr="00FB2F9C" w:rsidRDefault="00BD341F" w:rsidP="000B6143">
            <w:pPr>
              <w:ind w:left="360"/>
              <w:rPr>
                <w:rFonts w:asciiTheme="majorHAnsi" w:hAnsiTheme="majorHAnsi" w:cstheme="majorHAnsi"/>
                <w:sz w:val="22"/>
                <w:szCs w:val="22"/>
              </w:rPr>
            </w:pPr>
            <w:r w:rsidRPr="00FB2F9C">
              <w:rPr>
                <w:rFonts w:asciiTheme="majorHAnsi" w:hAnsiTheme="majorHAnsi" w:cstheme="majorHAnsi"/>
                <w:sz w:val="22"/>
                <w:szCs w:val="22"/>
              </w:rPr>
              <w:t>.</w:t>
            </w:r>
          </w:p>
        </w:tc>
      </w:tr>
    </w:tbl>
    <w:p w14:paraId="5735CCEA" w14:textId="62225DA0" w:rsidR="003649DA" w:rsidRPr="00FB2F9C" w:rsidRDefault="000A1887" w:rsidP="000B6143">
      <w:pPr>
        <w:spacing w:line="240" w:lineRule="auto"/>
        <w:rPr>
          <w:rFonts w:asciiTheme="majorHAnsi" w:hAnsiTheme="majorHAnsi" w:cstheme="majorHAnsi"/>
          <w:sz w:val="22"/>
          <w:szCs w:val="22"/>
        </w:rPr>
      </w:pPr>
      <w:r w:rsidRPr="00FB2F9C">
        <w:rPr>
          <w:rFonts w:asciiTheme="majorHAnsi" w:hAnsiTheme="majorHAnsi" w:cstheme="majorHAnsi"/>
          <w:sz w:val="22"/>
          <w:szCs w:val="22"/>
        </w:rPr>
        <w:t xml:space="preserve"> </w:t>
      </w:r>
    </w:p>
    <w:tbl>
      <w:tblPr>
        <w:tblStyle w:val="TableGrid"/>
        <w:tblW w:w="0" w:type="auto"/>
        <w:tblLook w:val="04A0" w:firstRow="1" w:lastRow="0" w:firstColumn="1" w:lastColumn="0" w:noHBand="0" w:noVBand="1"/>
      </w:tblPr>
      <w:tblGrid>
        <w:gridCol w:w="2263"/>
        <w:gridCol w:w="13041"/>
      </w:tblGrid>
      <w:tr w:rsidR="005471C8" w:rsidRPr="00FB2F9C" w14:paraId="496DD1C7" w14:textId="77777777" w:rsidTr="00BB5018">
        <w:tc>
          <w:tcPr>
            <w:tcW w:w="2263" w:type="dxa"/>
            <w:shd w:val="clear" w:color="auto" w:fill="E3EACF" w:themeFill="background2"/>
          </w:tcPr>
          <w:p w14:paraId="2AFA68EA" w14:textId="32EFD937" w:rsidR="00BD341F" w:rsidRPr="00FB2F9C" w:rsidRDefault="00BD341F" w:rsidP="00E93B07">
            <w:pPr>
              <w:rPr>
                <w:rFonts w:asciiTheme="majorHAnsi" w:hAnsiTheme="majorHAnsi" w:cstheme="majorHAnsi"/>
                <w:b/>
                <w:bCs/>
                <w:sz w:val="22"/>
                <w:szCs w:val="22"/>
              </w:rPr>
            </w:pPr>
          </w:p>
        </w:tc>
        <w:tc>
          <w:tcPr>
            <w:tcW w:w="13041" w:type="dxa"/>
            <w:shd w:val="clear" w:color="auto" w:fill="E3EACF" w:themeFill="background2"/>
          </w:tcPr>
          <w:p w14:paraId="6397964C" w14:textId="3DEC49F0" w:rsidR="00BD341F" w:rsidRPr="00FB2F9C" w:rsidRDefault="00BD341F" w:rsidP="00E93B07">
            <w:pPr>
              <w:rPr>
                <w:rFonts w:asciiTheme="majorHAnsi" w:hAnsiTheme="majorHAnsi" w:cstheme="majorHAnsi"/>
                <w:sz w:val="22"/>
                <w:szCs w:val="22"/>
              </w:rPr>
            </w:pPr>
            <w:r w:rsidRPr="00FB2F9C">
              <w:rPr>
                <w:rFonts w:asciiTheme="majorHAnsi" w:hAnsiTheme="majorHAnsi" w:cstheme="majorHAnsi"/>
                <w:sz w:val="22"/>
                <w:szCs w:val="22"/>
              </w:rPr>
              <w:t>Working in pairs, seated on floor or at tables</w:t>
            </w:r>
          </w:p>
        </w:tc>
      </w:tr>
      <w:tr w:rsidR="005471C8" w:rsidRPr="00FB2F9C" w14:paraId="3A621945" w14:textId="77777777" w:rsidTr="00BB5018">
        <w:tc>
          <w:tcPr>
            <w:tcW w:w="2263" w:type="dxa"/>
          </w:tcPr>
          <w:p w14:paraId="151595EA" w14:textId="0E5601E0" w:rsidR="00BD341F" w:rsidRPr="00FB2F9C" w:rsidRDefault="00686B1B" w:rsidP="00E93B07">
            <w:pPr>
              <w:rPr>
                <w:rFonts w:asciiTheme="majorHAnsi" w:hAnsiTheme="majorHAnsi" w:cstheme="majorHAnsi"/>
                <w:sz w:val="22"/>
                <w:szCs w:val="22"/>
              </w:rPr>
            </w:pPr>
            <w:r w:rsidRPr="00FB2F9C">
              <w:rPr>
                <w:rFonts w:asciiTheme="majorHAnsi" w:hAnsiTheme="majorHAnsi" w:cstheme="majorHAnsi"/>
                <w:b/>
                <w:bCs/>
                <w:sz w:val="22"/>
                <w:szCs w:val="22"/>
              </w:rPr>
              <w:t>MICRO-SKILLS EXPERIENCE</w:t>
            </w:r>
          </w:p>
        </w:tc>
        <w:tc>
          <w:tcPr>
            <w:tcW w:w="13041" w:type="dxa"/>
          </w:tcPr>
          <w:p w14:paraId="68C5566E" w14:textId="77777777" w:rsidR="008177AB" w:rsidRPr="00FB2F9C" w:rsidRDefault="008177AB" w:rsidP="008177AB">
            <w:pPr>
              <w:spacing w:line="360" w:lineRule="auto"/>
              <w:rPr>
                <w:rFonts w:asciiTheme="majorHAnsi" w:hAnsiTheme="majorHAnsi" w:cstheme="majorHAnsi"/>
                <w:sz w:val="22"/>
                <w:szCs w:val="22"/>
              </w:rPr>
            </w:pPr>
            <w:r w:rsidRPr="00FB2F9C">
              <w:rPr>
                <w:rFonts w:asciiTheme="majorHAnsi" w:hAnsiTheme="majorHAnsi" w:cstheme="majorHAnsi"/>
                <w:b/>
                <w:bCs/>
                <w:sz w:val="22"/>
                <w:szCs w:val="22"/>
              </w:rPr>
              <w:t>Finding my energy – POSTURE, BREATH, ALIGNMENT.</w:t>
            </w:r>
          </w:p>
          <w:p w14:paraId="7591A8A1" w14:textId="13254C80" w:rsidR="008177AB" w:rsidRPr="00FB2F9C" w:rsidRDefault="008177AB" w:rsidP="008177AB">
            <w:pPr>
              <w:spacing w:line="360" w:lineRule="auto"/>
              <w:rPr>
                <w:rFonts w:asciiTheme="majorHAnsi" w:hAnsiTheme="majorHAnsi" w:cstheme="majorHAnsi"/>
                <w:sz w:val="22"/>
                <w:szCs w:val="22"/>
              </w:rPr>
            </w:pPr>
            <w:r w:rsidRPr="00FB2F9C">
              <w:rPr>
                <w:rFonts w:asciiTheme="majorHAnsi" w:hAnsiTheme="majorHAnsi" w:cstheme="majorHAnsi"/>
                <w:b/>
                <w:bCs/>
                <w:sz w:val="22"/>
                <w:szCs w:val="22"/>
              </w:rPr>
              <w:t xml:space="preserve">Curiosity , Compassion &amp; Connecting – HEART LIGHT, a felt experience. </w:t>
            </w:r>
          </w:p>
          <w:p w14:paraId="6FFF0D30" w14:textId="77777777" w:rsidR="008177AB" w:rsidRPr="00FB2F9C" w:rsidRDefault="008177AB" w:rsidP="008177AB">
            <w:pPr>
              <w:spacing w:line="360" w:lineRule="auto"/>
              <w:rPr>
                <w:rFonts w:asciiTheme="majorHAnsi" w:hAnsiTheme="majorHAnsi" w:cstheme="majorHAnsi"/>
                <w:sz w:val="22"/>
                <w:szCs w:val="22"/>
              </w:rPr>
            </w:pPr>
            <w:r w:rsidRPr="00FB2F9C">
              <w:rPr>
                <w:rFonts w:asciiTheme="majorHAnsi" w:hAnsiTheme="majorHAnsi" w:cstheme="majorHAnsi"/>
                <w:b/>
                <w:bCs/>
                <w:sz w:val="22"/>
                <w:szCs w:val="22"/>
              </w:rPr>
              <w:t>Tracking – NOTICING implicit memory in the moment.</w:t>
            </w:r>
          </w:p>
          <w:p w14:paraId="26A9EF70" w14:textId="77777777" w:rsidR="008177AB" w:rsidRPr="00FB2F9C" w:rsidRDefault="008177AB" w:rsidP="008177AB">
            <w:pPr>
              <w:spacing w:line="360" w:lineRule="auto"/>
              <w:rPr>
                <w:rFonts w:asciiTheme="majorHAnsi" w:hAnsiTheme="majorHAnsi" w:cstheme="majorHAnsi"/>
                <w:sz w:val="22"/>
                <w:szCs w:val="22"/>
              </w:rPr>
            </w:pPr>
            <w:r w:rsidRPr="00FB2F9C">
              <w:rPr>
                <w:rFonts w:asciiTheme="majorHAnsi" w:hAnsiTheme="majorHAnsi" w:cstheme="majorHAnsi"/>
                <w:b/>
                <w:bCs/>
                <w:sz w:val="22"/>
                <w:szCs w:val="22"/>
              </w:rPr>
              <w:t>Boundaries – FOLLOWING first, then leading.</w:t>
            </w:r>
          </w:p>
          <w:p w14:paraId="60535F0C" w14:textId="77777777" w:rsidR="008177AB" w:rsidRPr="00FB2F9C" w:rsidRDefault="008177AB" w:rsidP="008177AB">
            <w:pPr>
              <w:rPr>
                <w:rFonts w:asciiTheme="majorHAnsi" w:hAnsiTheme="majorHAnsi" w:cstheme="majorHAnsi"/>
                <w:sz w:val="22"/>
                <w:szCs w:val="22"/>
              </w:rPr>
            </w:pPr>
            <w:r w:rsidRPr="00FB2F9C">
              <w:rPr>
                <w:rFonts w:asciiTheme="majorHAnsi" w:hAnsiTheme="majorHAnsi" w:cstheme="majorHAnsi"/>
                <w:b/>
                <w:bCs/>
                <w:sz w:val="22"/>
                <w:szCs w:val="22"/>
              </w:rPr>
              <w:t xml:space="preserve">Savouring – EMBODIED presence - “I am”. </w:t>
            </w:r>
          </w:p>
          <w:p w14:paraId="7824E495" w14:textId="77777777" w:rsidR="00BD341F" w:rsidRPr="00FB2F9C" w:rsidRDefault="00BD341F" w:rsidP="00E93B07">
            <w:pPr>
              <w:rPr>
                <w:rFonts w:asciiTheme="majorHAnsi" w:hAnsiTheme="majorHAnsi" w:cstheme="majorHAnsi"/>
                <w:sz w:val="22"/>
                <w:szCs w:val="22"/>
              </w:rPr>
            </w:pPr>
          </w:p>
        </w:tc>
      </w:tr>
      <w:tr w:rsidR="005471C8" w:rsidRPr="00FB2F9C" w14:paraId="294B484A" w14:textId="77777777" w:rsidTr="00BB5018">
        <w:tc>
          <w:tcPr>
            <w:tcW w:w="2263" w:type="dxa"/>
          </w:tcPr>
          <w:p w14:paraId="607050B2" w14:textId="59EA67C3" w:rsidR="00BD341F" w:rsidRPr="00FB2F9C" w:rsidRDefault="00686B1B" w:rsidP="00E93B07">
            <w:pPr>
              <w:rPr>
                <w:rFonts w:asciiTheme="majorHAnsi" w:hAnsiTheme="majorHAnsi" w:cstheme="majorHAnsi"/>
                <w:b/>
                <w:bCs/>
                <w:sz w:val="22"/>
                <w:szCs w:val="22"/>
              </w:rPr>
            </w:pPr>
            <w:r w:rsidRPr="00FB2F9C">
              <w:rPr>
                <w:rFonts w:asciiTheme="majorHAnsi" w:hAnsiTheme="majorHAnsi" w:cstheme="majorHAnsi"/>
                <w:b/>
                <w:bCs/>
                <w:sz w:val="22"/>
                <w:szCs w:val="22"/>
              </w:rPr>
              <w:t xml:space="preserve">CLOSE </w:t>
            </w:r>
          </w:p>
        </w:tc>
        <w:tc>
          <w:tcPr>
            <w:tcW w:w="13041" w:type="dxa"/>
          </w:tcPr>
          <w:p w14:paraId="0E37A762" w14:textId="77777777" w:rsidR="005471C8" w:rsidRPr="00FB2F9C" w:rsidRDefault="005471C8" w:rsidP="005471C8">
            <w:pPr>
              <w:rPr>
                <w:rFonts w:asciiTheme="majorHAnsi" w:hAnsiTheme="majorHAnsi" w:cstheme="majorHAnsi"/>
                <w:sz w:val="22"/>
                <w:szCs w:val="22"/>
              </w:rPr>
            </w:pPr>
            <w:r w:rsidRPr="00FB2F9C">
              <w:rPr>
                <w:rFonts w:asciiTheme="majorHAnsi" w:hAnsiTheme="majorHAnsi" w:cstheme="majorHAnsi"/>
                <w:sz w:val="22"/>
                <w:szCs w:val="22"/>
              </w:rPr>
              <w:t xml:space="preserve">Being trauma aware also means </w:t>
            </w:r>
            <w:r w:rsidRPr="00FB2F9C">
              <w:rPr>
                <w:rFonts w:asciiTheme="majorHAnsi" w:hAnsiTheme="majorHAnsi" w:cstheme="majorHAnsi"/>
                <w:sz w:val="22"/>
                <w:szCs w:val="22"/>
              </w:rPr>
              <w:br/>
              <w:t xml:space="preserve">offering yourself the same compassion </w:t>
            </w:r>
            <w:r w:rsidRPr="00FB2F9C">
              <w:rPr>
                <w:rFonts w:asciiTheme="majorHAnsi" w:hAnsiTheme="majorHAnsi" w:cstheme="majorHAnsi"/>
                <w:sz w:val="22"/>
                <w:szCs w:val="22"/>
              </w:rPr>
              <w:br/>
              <w:t>you pour into all those you hold space for.</w:t>
            </w:r>
          </w:p>
          <w:p w14:paraId="081D0CCF" w14:textId="77777777" w:rsidR="005471C8" w:rsidRPr="00FB2F9C" w:rsidRDefault="005471C8" w:rsidP="005471C8">
            <w:pPr>
              <w:rPr>
                <w:rFonts w:asciiTheme="majorHAnsi" w:hAnsiTheme="majorHAnsi" w:cstheme="majorHAnsi"/>
                <w:sz w:val="22"/>
                <w:szCs w:val="22"/>
              </w:rPr>
            </w:pPr>
          </w:p>
          <w:p w14:paraId="5D810922" w14:textId="44E7526B" w:rsidR="005471C8" w:rsidRPr="00FB2F9C" w:rsidRDefault="005471C8" w:rsidP="005471C8">
            <w:pPr>
              <w:rPr>
                <w:rFonts w:asciiTheme="majorHAnsi" w:hAnsiTheme="majorHAnsi" w:cstheme="majorHAnsi"/>
                <w:sz w:val="22"/>
                <w:szCs w:val="22"/>
              </w:rPr>
            </w:pPr>
            <w:r w:rsidRPr="00FB2F9C">
              <w:rPr>
                <w:rFonts w:asciiTheme="majorHAnsi" w:hAnsiTheme="majorHAnsi" w:cstheme="majorHAnsi"/>
                <w:sz w:val="22"/>
                <w:szCs w:val="22"/>
              </w:rPr>
              <w:t xml:space="preserve">Cultivate a greater </w:t>
            </w:r>
            <w:r w:rsidR="000B6143" w:rsidRPr="00FB2F9C">
              <w:rPr>
                <w:rFonts w:asciiTheme="majorHAnsi" w:hAnsiTheme="majorHAnsi" w:cstheme="majorHAnsi"/>
                <w:sz w:val="22"/>
                <w:szCs w:val="22"/>
              </w:rPr>
              <w:t>felt sense</w:t>
            </w:r>
            <w:r w:rsidRPr="00FB2F9C">
              <w:rPr>
                <w:rFonts w:asciiTheme="majorHAnsi" w:hAnsiTheme="majorHAnsi" w:cstheme="majorHAnsi"/>
                <w:sz w:val="22"/>
                <w:szCs w:val="22"/>
              </w:rPr>
              <w:t xml:space="preserve"> and attunement through posture and mindful somatic attunement, including your energy.</w:t>
            </w:r>
          </w:p>
          <w:p w14:paraId="3A485670" w14:textId="77777777" w:rsidR="005471C8" w:rsidRPr="00FB2F9C" w:rsidRDefault="005471C8" w:rsidP="005471C8">
            <w:pPr>
              <w:rPr>
                <w:rFonts w:asciiTheme="majorHAnsi" w:hAnsiTheme="majorHAnsi" w:cstheme="majorHAnsi"/>
                <w:sz w:val="22"/>
                <w:szCs w:val="22"/>
              </w:rPr>
            </w:pPr>
          </w:p>
          <w:p w14:paraId="0428CE8C" w14:textId="77777777" w:rsidR="005471C8" w:rsidRPr="00FB2F9C" w:rsidRDefault="005471C8" w:rsidP="005471C8">
            <w:pPr>
              <w:rPr>
                <w:rFonts w:asciiTheme="majorHAnsi" w:hAnsiTheme="majorHAnsi" w:cstheme="majorHAnsi"/>
                <w:sz w:val="22"/>
                <w:szCs w:val="22"/>
              </w:rPr>
            </w:pPr>
            <w:r w:rsidRPr="00FB2F9C">
              <w:rPr>
                <w:rFonts w:asciiTheme="majorHAnsi" w:hAnsiTheme="majorHAnsi" w:cstheme="majorHAnsi"/>
                <w:sz w:val="22"/>
                <w:szCs w:val="22"/>
              </w:rPr>
              <w:t xml:space="preserve">Know your own stress thresholds and respond to your needs. Accepting and receiving the care you need.  </w:t>
            </w:r>
          </w:p>
          <w:p w14:paraId="2C888BC1" w14:textId="77777777" w:rsidR="005471C8" w:rsidRPr="00FB2F9C" w:rsidRDefault="005471C8" w:rsidP="005471C8">
            <w:pPr>
              <w:rPr>
                <w:rFonts w:asciiTheme="majorHAnsi" w:hAnsiTheme="majorHAnsi" w:cstheme="majorHAnsi"/>
                <w:sz w:val="22"/>
                <w:szCs w:val="22"/>
              </w:rPr>
            </w:pPr>
          </w:p>
          <w:p w14:paraId="4FD49454" w14:textId="0D663C1D" w:rsidR="00BD341F" w:rsidRPr="00FB2F9C" w:rsidRDefault="005471C8" w:rsidP="005471C8">
            <w:pPr>
              <w:rPr>
                <w:rFonts w:asciiTheme="majorHAnsi" w:hAnsiTheme="majorHAnsi" w:cstheme="majorHAnsi"/>
                <w:sz w:val="22"/>
                <w:szCs w:val="22"/>
              </w:rPr>
            </w:pPr>
            <w:r w:rsidRPr="00FB2F9C">
              <w:rPr>
                <w:rFonts w:asciiTheme="majorHAnsi" w:hAnsiTheme="majorHAnsi" w:cstheme="majorHAnsi"/>
                <w:sz w:val="22"/>
                <w:szCs w:val="22"/>
              </w:rPr>
              <w:t xml:space="preserve">“Your role as a [helping professional] </w:t>
            </w:r>
            <w:r w:rsidRPr="00FB2F9C">
              <w:rPr>
                <w:rFonts w:asciiTheme="majorHAnsi" w:hAnsiTheme="majorHAnsi" w:cstheme="majorHAnsi"/>
                <w:sz w:val="22"/>
                <w:szCs w:val="22"/>
              </w:rPr>
              <w:br/>
              <w:t>is to BE things, not Do things”</w:t>
            </w:r>
          </w:p>
        </w:tc>
      </w:tr>
      <w:tr w:rsidR="005471C8" w:rsidRPr="00FB2F9C" w14:paraId="3DD8AF50" w14:textId="77777777" w:rsidTr="00BB5018">
        <w:tc>
          <w:tcPr>
            <w:tcW w:w="2263" w:type="dxa"/>
          </w:tcPr>
          <w:p w14:paraId="4820F654" w14:textId="0346BEFD" w:rsidR="00BD341F" w:rsidRPr="00FB2F9C" w:rsidRDefault="00686B1B" w:rsidP="00E93B07">
            <w:pPr>
              <w:rPr>
                <w:rFonts w:asciiTheme="majorHAnsi" w:hAnsiTheme="majorHAnsi" w:cstheme="majorHAnsi"/>
                <w:b/>
                <w:bCs/>
                <w:sz w:val="22"/>
                <w:szCs w:val="22"/>
              </w:rPr>
            </w:pPr>
            <w:r w:rsidRPr="00FB2F9C">
              <w:rPr>
                <w:rFonts w:asciiTheme="majorHAnsi" w:hAnsiTheme="majorHAnsi" w:cstheme="majorHAnsi"/>
                <w:b/>
                <w:bCs/>
                <w:sz w:val="22"/>
                <w:szCs w:val="22"/>
              </w:rPr>
              <w:t xml:space="preserve">RESOURCING EXERCISE TO CLOSE </w:t>
            </w:r>
          </w:p>
        </w:tc>
        <w:tc>
          <w:tcPr>
            <w:tcW w:w="13041" w:type="dxa"/>
          </w:tcPr>
          <w:p w14:paraId="16C05E5C" w14:textId="77777777" w:rsidR="00686B1B" w:rsidRPr="00FB2F9C" w:rsidRDefault="00686B1B" w:rsidP="00686B1B">
            <w:pPr>
              <w:rPr>
                <w:rFonts w:asciiTheme="majorHAnsi" w:hAnsiTheme="majorHAnsi" w:cstheme="majorHAnsi"/>
                <w:b/>
                <w:bCs/>
                <w:i/>
                <w:iCs/>
                <w:sz w:val="22"/>
                <w:szCs w:val="22"/>
              </w:rPr>
            </w:pPr>
            <w:r w:rsidRPr="00FB2F9C">
              <w:rPr>
                <w:rFonts w:asciiTheme="majorHAnsi" w:hAnsiTheme="majorHAnsi" w:cstheme="majorHAnsi"/>
                <w:b/>
                <w:bCs/>
                <w:i/>
                <w:iCs/>
                <w:sz w:val="22"/>
                <w:szCs w:val="22"/>
              </w:rPr>
              <w:t>A Fourth Chakra Blessing</w:t>
            </w:r>
          </w:p>
          <w:p w14:paraId="6CF0AF69" w14:textId="07B59439" w:rsidR="00686B1B" w:rsidRPr="00FB2F9C" w:rsidRDefault="00BB5018" w:rsidP="00686B1B">
            <w:pPr>
              <w:rPr>
                <w:rFonts w:asciiTheme="majorHAnsi" w:hAnsiTheme="majorHAnsi" w:cstheme="majorHAnsi"/>
                <w:b/>
                <w:bCs/>
                <w:i/>
                <w:iCs/>
                <w:sz w:val="22"/>
                <w:szCs w:val="22"/>
              </w:rPr>
            </w:pPr>
            <w:r>
              <w:rPr>
                <w:rFonts w:asciiTheme="majorHAnsi" w:hAnsiTheme="majorHAnsi" w:cstheme="majorHAnsi"/>
                <w:b/>
                <w:bCs/>
                <w:i/>
                <w:iCs/>
                <w:sz w:val="22"/>
                <w:szCs w:val="22"/>
              </w:rPr>
              <w:t xml:space="preserve">May </w:t>
            </w:r>
            <w:r w:rsidR="00686B1B" w:rsidRPr="00FB2F9C">
              <w:rPr>
                <w:rFonts w:asciiTheme="majorHAnsi" w:hAnsiTheme="majorHAnsi" w:cstheme="majorHAnsi"/>
                <w:b/>
                <w:bCs/>
                <w:i/>
                <w:iCs/>
                <w:sz w:val="22"/>
                <w:szCs w:val="22"/>
              </w:rPr>
              <w:t xml:space="preserve"> you </w:t>
            </w:r>
            <w:r>
              <w:rPr>
                <w:rFonts w:asciiTheme="majorHAnsi" w:hAnsiTheme="majorHAnsi" w:cstheme="majorHAnsi"/>
                <w:b/>
                <w:bCs/>
                <w:i/>
                <w:iCs/>
                <w:sz w:val="22"/>
                <w:szCs w:val="22"/>
              </w:rPr>
              <w:t xml:space="preserve">know </w:t>
            </w:r>
            <w:r w:rsidR="00686B1B" w:rsidRPr="00FB2F9C">
              <w:rPr>
                <w:rFonts w:asciiTheme="majorHAnsi" w:hAnsiTheme="majorHAnsi" w:cstheme="majorHAnsi"/>
                <w:b/>
                <w:bCs/>
                <w:i/>
                <w:iCs/>
                <w:sz w:val="22"/>
                <w:szCs w:val="22"/>
              </w:rPr>
              <w:t xml:space="preserve">abundant love and compassion, </w:t>
            </w:r>
            <w:r w:rsidR="00686B1B" w:rsidRPr="00FB2F9C">
              <w:rPr>
                <w:rFonts w:asciiTheme="majorHAnsi" w:hAnsiTheme="majorHAnsi" w:cstheme="majorHAnsi"/>
                <w:b/>
                <w:bCs/>
                <w:i/>
                <w:iCs/>
                <w:sz w:val="22"/>
                <w:szCs w:val="22"/>
              </w:rPr>
              <w:br/>
              <w:t xml:space="preserve">flowing both in to and out from you, </w:t>
            </w:r>
            <w:r w:rsidR="00686B1B" w:rsidRPr="00FB2F9C">
              <w:rPr>
                <w:rFonts w:asciiTheme="majorHAnsi" w:hAnsiTheme="majorHAnsi" w:cstheme="majorHAnsi"/>
                <w:b/>
                <w:bCs/>
                <w:i/>
                <w:iCs/>
                <w:sz w:val="22"/>
                <w:szCs w:val="22"/>
              </w:rPr>
              <w:br/>
            </w:r>
            <w:r w:rsidR="00686B1B" w:rsidRPr="00FB2F9C">
              <w:rPr>
                <w:rFonts w:asciiTheme="majorHAnsi" w:hAnsiTheme="majorHAnsi" w:cstheme="majorHAnsi"/>
                <w:b/>
                <w:bCs/>
                <w:i/>
                <w:iCs/>
                <w:sz w:val="22"/>
                <w:szCs w:val="22"/>
              </w:rPr>
              <w:lastRenderedPageBreak/>
              <w:t xml:space="preserve">in a never-ending, </w:t>
            </w:r>
            <w:r w:rsidR="00686B1B" w:rsidRPr="00FB2F9C">
              <w:rPr>
                <w:rFonts w:asciiTheme="majorHAnsi" w:hAnsiTheme="majorHAnsi" w:cstheme="majorHAnsi"/>
                <w:b/>
                <w:bCs/>
                <w:i/>
                <w:iCs/>
                <w:sz w:val="22"/>
                <w:szCs w:val="22"/>
              </w:rPr>
              <w:br/>
              <w:t xml:space="preserve">radiant stream. </w:t>
            </w:r>
          </w:p>
          <w:p w14:paraId="68862DA1" w14:textId="2227C77D" w:rsidR="00686B1B" w:rsidRPr="00FB2F9C" w:rsidRDefault="00686B1B" w:rsidP="00686B1B">
            <w:pPr>
              <w:rPr>
                <w:rFonts w:asciiTheme="majorHAnsi" w:hAnsiTheme="majorHAnsi" w:cstheme="majorHAnsi"/>
                <w:b/>
                <w:bCs/>
                <w:i/>
                <w:iCs/>
                <w:sz w:val="22"/>
                <w:szCs w:val="22"/>
              </w:rPr>
            </w:pPr>
            <w:r w:rsidRPr="00FB2F9C">
              <w:rPr>
                <w:rFonts w:asciiTheme="majorHAnsi" w:hAnsiTheme="majorHAnsi" w:cstheme="majorHAnsi"/>
                <w:b/>
                <w:bCs/>
                <w:i/>
                <w:iCs/>
                <w:sz w:val="22"/>
                <w:szCs w:val="22"/>
              </w:rPr>
              <w:t xml:space="preserve">May you experience </w:t>
            </w:r>
            <w:r w:rsidRPr="00FB2F9C">
              <w:rPr>
                <w:rFonts w:asciiTheme="majorHAnsi" w:hAnsiTheme="majorHAnsi" w:cstheme="majorHAnsi"/>
                <w:b/>
                <w:bCs/>
                <w:i/>
                <w:iCs/>
                <w:sz w:val="22"/>
                <w:szCs w:val="22"/>
              </w:rPr>
              <w:br/>
              <w:t xml:space="preserve">the sea of love </w:t>
            </w:r>
            <w:r w:rsidRPr="00FB2F9C">
              <w:rPr>
                <w:rFonts w:asciiTheme="majorHAnsi" w:hAnsiTheme="majorHAnsi" w:cstheme="majorHAnsi"/>
                <w:b/>
                <w:bCs/>
                <w:i/>
                <w:iCs/>
                <w:sz w:val="22"/>
                <w:szCs w:val="22"/>
              </w:rPr>
              <w:br/>
              <w:t xml:space="preserve">in which your being </w:t>
            </w:r>
            <w:r w:rsidR="00BB5018" w:rsidRPr="00FB2F9C">
              <w:rPr>
                <w:rFonts w:asciiTheme="majorHAnsi" w:hAnsiTheme="majorHAnsi" w:cstheme="majorHAnsi"/>
                <w:b/>
                <w:bCs/>
                <w:i/>
                <w:iCs/>
                <w:sz w:val="22"/>
                <w:szCs w:val="22"/>
              </w:rPr>
              <w:t>floats.</w:t>
            </w:r>
            <w:r w:rsidRPr="00FB2F9C">
              <w:rPr>
                <w:rFonts w:asciiTheme="majorHAnsi" w:hAnsiTheme="majorHAnsi" w:cstheme="majorHAnsi"/>
                <w:b/>
                <w:bCs/>
                <w:i/>
                <w:iCs/>
                <w:sz w:val="22"/>
                <w:szCs w:val="22"/>
              </w:rPr>
              <w:t xml:space="preserve"> </w:t>
            </w:r>
          </w:p>
          <w:p w14:paraId="475E43C7" w14:textId="7E915546" w:rsidR="00BD341F" w:rsidRPr="00FB2F9C" w:rsidRDefault="00686B1B" w:rsidP="00686B1B">
            <w:pPr>
              <w:rPr>
                <w:rFonts w:asciiTheme="majorHAnsi" w:hAnsiTheme="majorHAnsi" w:cstheme="majorHAnsi"/>
                <w:b/>
                <w:bCs/>
                <w:i/>
                <w:iCs/>
                <w:sz w:val="22"/>
                <w:szCs w:val="22"/>
              </w:rPr>
            </w:pPr>
            <w:r w:rsidRPr="00FB2F9C">
              <w:rPr>
                <w:rFonts w:asciiTheme="majorHAnsi" w:hAnsiTheme="majorHAnsi" w:cstheme="majorHAnsi"/>
                <w:b/>
                <w:bCs/>
                <w:i/>
                <w:iCs/>
                <w:sz w:val="22"/>
                <w:szCs w:val="22"/>
              </w:rPr>
              <w:t>May you feel your essential connection to all things.</w:t>
            </w:r>
          </w:p>
          <w:p w14:paraId="3396DE3E" w14:textId="595DE75B" w:rsidR="005471C8" w:rsidRPr="00FB2F9C" w:rsidRDefault="005471C8" w:rsidP="00E93B07">
            <w:pPr>
              <w:rPr>
                <w:rFonts w:asciiTheme="majorHAnsi" w:hAnsiTheme="majorHAnsi" w:cstheme="majorHAnsi"/>
                <w:b/>
                <w:bCs/>
                <w:i/>
                <w:iCs/>
                <w:sz w:val="22"/>
                <w:szCs w:val="22"/>
              </w:rPr>
            </w:pPr>
          </w:p>
        </w:tc>
      </w:tr>
      <w:tr w:rsidR="005471C8" w:rsidRPr="00FB2F9C" w14:paraId="4F0AF214" w14:textId="77777777" w:rsidTr="00BB5018">
        <w:tc>
          <w:tcPr>
            <w:tcW w:w="2263" w:type="dxa"/>
          </w:tcPr>
          <w:p w14:paraId="31BAB4BF" w14:textId="195CCF24" w:rsidR="005471C8" w:rsidRPr="00FB2F9C" w:rsidRDefault="005471C8" w:rsidP="00E93B07">
            <w:pPr>
              <w:rPr>
                <w:rFonts w:asciiTheme="majorHAnsi" w:hAnsiTheme="majorHAnsi" w:cstheme="majorHAnsi"/>
                <w:b/>
                <w:bCs/>
                <w:sz w:val="22"/>
                <w:szCs w:val="22"/>
              </w:rPr>
            </w:pPr>
            <w:r w:rsidRPr="00FB2F9C">
              <w:rPr>
                <w:rFonts w:asciiTheme="majorHAnsi" w:hAnsiTheme="majorHAnsi" w:cstheme="majorHAnsi"/>
                <w:b/>
                <w:bCs/>
                <w:sz w:val="22"/>
                <w:szCs w:val="22"/>
              </w:rPr>
              <w:lastRenderedPageBreak/>
              <w:t>More Info</w:t>
            </w:r>
          </w:p>
        </w:tc>
        <w:tc>
          <w:tcPr>
            <w:tcW w:w="13041" w:type="dxa"/>
          </w:tcPr>
          <w:p w14:paraId="62B4D98D" w14:textId="18FACDE4" w:rsidR="005471C8" w:rsidRPr="00FB2F9C" w:rsidRDefault="005471C8" w:rsidP="00E93B07">
            <w:pPr>
              <w:rPr>
                <w:rFonts w:asciiTheme="majorHAnsi" w:hAnsiTheme="majorHAnsi" w:cstheme="majorHAnsi"/>
                <w:b/>
                <w:bCs/>
                <w:i/>
                <w:iCs/>
                <w:sz w:val="22"/>
                <w:szCs w:val="22"/>
              </w:rPr>
            </w:pPr>
            <w:r w:rsidRPr="00FB2F9C">
              <w:rPr>
                <w:rFonts w:asciiTheme="majorHAnsi" w:hAnsiTheme="majorHAnsi" w:cstheme="majorHAnsi"/>
                <w:b/>
                <w:bCs/>
                <w:i/>
                <w:iCs/>
                <w:noProof/>
                <w:sz w:val="22"/>
                <w:szCs w:val="22"/>
              </w:rPr>
              <w:drawing>
                <wp:inline distT="0" distB="0" distL="0" distR="0" wp14:anchorId="3030FA76" wp14:editId="51F834A2">
                  <wp:extent cx="6257498" cy="3075437"/>
                  <wp:effectExtent l="0" t="0" r="0" b="0"/>
                  <wp:docPr id="23356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6178" cy="3079703"/>
                          </a:xfrm>
                          <a:prstGeom prst="rect">
                            <a:avLst/>
                          </a:prstGeom>
                          <a:noFill/>
                        </pic:spPr>
                      </pic:pic>
                    </a:graphicData>
                  </a:graphic>
                </wp:inline>
              </w:drawing>
            </w:r>
          </w:p>
        </w:tc>
      </w:tr>
    </w:tbl>
    <w:p w14:paraId="1C77521E" w14:textId="77777777" w:rsidR="00BD341F" w:rsidRPr="005471C8" w:rsidRDefault="00BD341F" w:rsidP="00E93B07">
      <w:pPr>
        <w:rPr>
          <w:sz w:val="22"/>
          <w:szCs w:val="22"/>
        </w:rPr>
      </w:pPr>
    </w:p>
    <w:sectPr w:rsidR="00BD341F" w:rsidRPr="005471C8" w:rsidSect="000B6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073"/>
    <w:multiLevelType w:val="hybridMultilevel"/>
    <w:tmpl w:val="818A10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FB7619"/>
    <w:multiLevelType w:val="hybridMultilevel"/>
    <w:tmpl w:val="FCECACF2"/>
    <w:lvl w:ilvl="0" w:tplc="5F0CB16A">
      <w:start w:val="1"/>
      <w:numFmt w:val="bullet"/>
      <w:lvlText w:val=""/>
      <w:lvlJc w:val="left"/>
      <w:pPr>
        <w:tabs>
          <w:tab w:val="num" w:pos="720"/>
        </w:tabs>
        <w:ind w:left="720" w:hanging="360"/>
      </w:pPr>
      <w:rPr>
        <w:rFonts w:ascii="Wingdings" w:hAnsi="Wingdings" w:hint="default"/>
      </w:rPr>
    </w:lvl>
    <w:lvl w:ilvl="1" w:tplc="B9744BFA" w:tentative="1">
      <w:start w:val="1"/>
      <w:numFmt w:val="bullet"/>
      <w:lvlText w:val=""/>
      <w:lvlJc w:val="left"/>
      <w:pPr>
        <w:tabs>
          <w:tab w:val="num" w:pos="1440"/>
        </w:tabs>
        <w:ind w:left="1440" w:hanging="360"/>
      </w:pPr>
      <w:rPr>
        <w:rFonts w:ascii="Wingdings" w:hAnsi="Wingdings" w:hint="default"/>
      </w:rPr>
    </w:lvl>
    <w:lvl w:ilvl="2" w:tplc="2F7067F0" w:tentative="1">
      <w:start w:val="1"/>
      <w:numFmt w:val="bullet"/>
      <w:lvlText w:val=""/>
      <w:lvlJc w:val="left"/>
      <w:pPr>
        <w:tabs>
          <w:tab w:val="num" w:pos="2160"/>
        </w:tabs>
        <w:ind w:left="2160" w:hanging="360"/>
      </w:pPr>
      <w:rPr>
        <w:rFonts w:ascii="Wingdings" w:hAnsi="Wingdings" w:hint="default"/>
      </w:rPr>
    </w:lvl>
    <w:lvl w:ilvl="3" w:tplc="DB48FCFC" w:tentative="1">
      <w:start w:val="1"/>
      <w:numFmt w:val="bullet"/>
      <w:lvlText w:val=""/>
      <w:lvlJc w:val="left"/>
      <w:pPr>
        <w:tabs>
          <w:tab w:val="num" w:pos="2880"/>
        </w:tabs>
        <w:ind w:left="2880" w:hanging="360"/>
      </w:pPr>
      <w:rPr>
        <w:rFonts w:ascii="Wingdings" w:hAnsi="Wingdings" w:hint="default"/>
      </w:rPr>
    </w:lvl>
    <w:lvl w:ilvl="4" w:tplc="0AB89C18" w:tentative="1">
      <w:start w:val="1"/>
      <w:numFmt w:val="bullet"/>
      <w:lvlText w:val=""/>
      <w:lvlJc w:val="left"/>
      <w:pPr>
        <w:tabs>
          <w:tab w:val="num" w:pos="3600"/>
        </w:tabs>
        <w:ind w:left="3600" w:hanging="360"/>
      </w:pPr>
      <w:rPr>
        <w:rFonts w:ascii="Wingdings" w:hAnsi="Wingdings" w:hint="default"/>
      </w:rPr>
    </w:lvl>
    <w:lvl w:ilvl="5" w:tplc="D172A608" w:tentative="1">
      <w:start w:val="1"/>
      <w:numFmt w:val="bullet"/>
      <w:lvlText w:val=""/>
      <w:lvlJc w:val="left"/>
      <w:pPr>
        <w:tabs>
          <w:tab w:val="num" w:pos="4320"/>
        </w:tabs>
        <w:ind w:left="4320" w:hanging="360"/>
      </w:pPr>
      <w:rPr>
        <w:rFonts w:ascii="Wingdings" w:hAnsi="Wingdings" w:hint="default"/>
      </w:rPr>
    </w:lvl>
    <w:lvl w:ilvl="6" w:tplc="FEF82BCE" w:tentative="1">
      <w:start w:val="1"/>
      <w:numFmt w:val="bullet"/>
      <w:lvlText w:val=""/>
      <w:lvlJc w:val="left"/>
      <w:pPr>
        <w:tabs>
          <w:tab w:val="num" w:pos="5040"/>
        </w:tabs>
        <w:ind w:left="5040" w:hanging="360"/>
      </w:pPr>
      <w:rPr>
        <w:rFonts w:ascii="Wingdings" w:hAnsi="Wingdings" w:hint="default"/>
      </w:rPr>
    </w:lvl>
    <w:lvl w:ilvl="7" w:tplc="F452A5C2" w:tentative="1">
      <w:start w:val="1"/>
      <w:numFmt w:val="bullet"/>
      <w:lvlText w:val=""/>
      <w:lvlJc w:val="left"/>
      <w:pPr>
        <w:tabs>
          <w:tab w:val="num" w:pos="5760"/>
        </w:tabs>
        <w:ind w:left="5760" w:hanging="360"/>
      </w:pPr>
      <w:rPr>
        <w:rFonts w:ascii="Wingdings" w:hAnsi="Wingdings" w:hint="default"/>
      </w:rPr>
    </w:lvl>
    <w:lvl w:ilvl="8" w:tplc="7430C1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03FAD"/>
    <w:multiLevelType w:val="hybridMultilevel"/>
    <w:tmpl w:val="19EA66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00042"/>
    <w:multiLevelType w:val="hybridMultilevel"/>
    <w:tmpl w:val="3D7645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3715FA"/>
    <w:multiLevelType w:val="hybridMultilevel"/>
    <w:tmpl w:val="BF886592"/>
    <w:lvl w:ilvl="0" w:tplc="255EE1C0">
      <w:start w:val="1"/>
      <w:numFmt w:val="bullet"/>
      <w:lvlText w:val="•"/>
      <w:lvlJc w:val="left"/>
      <w:pPr>
        <w:tabs>
          <w:tab w:val="num" w:pos="720"/>
        </w:tabs>
        <w:ind w:left="720" w:hanging="360"/>
      </w:pPr>
      <w:rPr>
        <w:rFonts w:ascii="Arial" w:hAnsi="Arial" w:hint="default"/>
      </w:rPr>
    </w:lvl>
    <w:lvl w:ilvl="1" w:tplc="0E5C42B8" w:tentative="1">
      <w:start w:val="1"/>
      <w:numFmt w:val="bullet"/>
      <w:lvlText w:val="•"/>
      <w:lvlJc w:val="left"/>
      <w:pPr>
        <w:tabs>
          <w:tab w:val="num" w:pos="1440"/>
        </w:tabs>
        <w:ind w:left="1440" w:hanging="360"/>
      </w:pPr>
      <w:rPr>
        <w:rFonts w:ascii="Arial" w:hAnsi="Arial" w:hint="default"/>
      </w:rPr>
    </w:lvl>
    <w:lvl w:ilvl="2" w:tplc="0C020BD0" w:tentative="1">
      <w:start w:val="1"/>
      <w:numFmt w:val="bullet"/>
      <w:lvlText w:val="•"/>
      <w:lvlJc w:val="left"/>
      <w:pPr>
        <w:tabs>
          <w:tab w:val="num" w:pos="2160"/>
        </w:tabs>
        <w:ind w:left="2160" w:hanging="360"/>
      </w:pPr>
      <w:rPr>
        <w:rFonts w:ascii="Arial" w:hAnsi="Arial" w:hint="default"/>
      </w:rPr>
    </w:lvl>
    <w:lvl w:ilvl="3" w:tplc="715C690E" w:tentative="1">
      <w:start w:val="1"/>
      <w:numFmt w:val="bullet"/>
      <w:lvlText w:val="•"/>
      <w:lvlJc w:val="left"/>
      <w:pPr>
        <w:tabs>
          <w:tab w:val="num" w:pos="2880"/>
        </w:tabs>
        <w:ind w:left="2880" w:hanging="360"/>
      </w:pPr>
      <w:rPr>
        <w:rFonts w:ascii="Arial" w:hAnsi="Arial" w:hint="default"/>
      </w:rPr>
    </w:lvl>
    <w:lvl w:ilvl="4" w:tplc="BD643D70" w:tentative="1">
      <w:start w:val="1"/>
      <w:numFmt w:val="bullet"/>
      <w:lvlText w:val="•"/>
      <w:lvlJc w:val="left"/>
      <w:pPr>
        <w:tabs>
          <w:tab w:val="num" w:pos="3600"/>
        </w:tabs>
        <w:ind w:left="3600" w:hanging="360"/>
      </w:pPr>
      <w:rPr>
        <w:rFonts w:ascii="Arial" w:hAnsi="Arial" w:hint="default"/>
      </w:rPr>
    </w:lvl>
    <w:lvl w:ilvl="5" w:tplc="4AD8C072" w:tentative="1">
      <w:start w:val="1"/>
      <w:numFmt w:val="bullet"/>
      <w:lvlText w:val="•"/>
      <w:lvlJc w:val="left"/>
      <w:pPr>
        <w:tabs>
          <w:tab w:val="num" w:pos="4320"/>
        </w:tabs>
        <w:ind w:left="4320" w:hanging="360"/>
      </w:pPr>
      <w:rPr>
        <w:rFonts w:ascii="Arial" w:hAnsi="Arial" w:hint="default"/>
      </w:rPr>
    </w:lvl>
    <w:lvl w:ilvl="6" w:tplc="47BC66AA" w:tentative="1">
      <w:start w:val="1"/>
      <w:numFmt w:val="bullet"/>
      <w:lvlText w:val="•"/>
      <w:lvlJc w:val="left"/>
      <w:pPr>
        <w:tabs>
          <w:tab w:val="num" w:pos="5040"/>
        </w:tabs>
        <w:ind w:left="5040" w:hanging="360"/>
      </w:pPr>
      <w:rPr>
        <w:rFonts w:ascii="Arial" w:hAnsi="Arial" w:hint="default"/>
      </w:rPr>
    </w:lvl>
    <w:lvl w:ilvl="7" w:tplc="E280F120" w:tentative="1">
      <w:start w:val="1"/>
      <w:numFmt w:val="bullet"/>
      <w:lvlText w:val="•"/>
      <w:lvlJc w:val="left"/>
      <w:pPr>
        <w:tabs>
          <w:tab w:val="num" w:pos="5760"/>
        </w:tabs>
        <w:ind w:left="5760" w:hanging="360"/>
      </w:pPr>
      <w:rPr>
        <w:rFonts w:ascii="Arial" w:hAnsi="Arial" w:hint="default"/>
      </w:rPr>
    </w:lvl>
    <w:lvl w:ilvl="8" w:tplc="DAF0D4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9F6C89"/>
    <w:multiLevelType w:val="hybridMultilevel"/>
    <w:tmpl w:val="10C81C6A"/>
    <w:lvl w:ilvl="0" w:tplc="6D32B2A6">
      <w:start w:val="1"/>
      <w:numFmt w:val="bullet"/>
      <w:lvlText w:val=""/>
      <w:lvlJc w:val="left"/>
      <w:pPr>
        <w:tabs>
          <w:tab w:val="num" w:pos="720"/>
        </w:tabs>
        <w:ind w:left="720" w:hanging="360"/>
      </w:pPr>
      <w:rPr>
        <w:rFonts w:ascii="Wingdings" w:hAnsi="Wingdings" w:hint="default"/>
      </w:rPr>
    </w:lvl>
    <w:lvl w:ilvl="1" w:tplc="06564B10" w:tentative="1">
      <w:start w:val="1"/>
      <w:numFmt w:val="bullet"/>
      <w:lvlText w:val=""/>
      <w:lvlJc w:val="left"/>
      <w:pPr>
        <w:tabs>
          <w:tab w:val="num" w:pos="1440"/>
        </w:tabs>
        <w:ind w:left="1440" w:hanging="360"/>
      </w:pPr>
      <w:rPr>
        <w:rFonts w:ascii="Wingdings" w:hAnsi="Wingdings" w:hint="default"/>
      </w:rPr>
    </w:lvl>
    <w:lvl w:ilvl="2" w:tplc="292CC874" w:tentative="1">
      <w:start w:val="1"/>
      <w:numFmt w:val="bullet"/>
      <w:lvlText w:val=""/>
      <w:lvlJc w:val="left"/>
      <w:pPr>
        <w:tabs>
          <w:tab w:val="num" w:pos="2160"/>
        </w:tabs>
        <w:ind w:left="2160" w:hanging="360"/>
      </w:pPr>
      <w:rPr>
        <w:rFonts w:ascii="Wingdings" w:hAnsi="Wingdings" w:hint="default"/>
      </w:rPr>
    </w:lvl>
    <w:lvl w:ilvl="3" w:tplc="B74A4B5E" w:tentative="1">
      <w:start w:val="1"/>
      <w:numFmt w:val="bullet"/>
      <w:lvlText w:val=""/>
      <w:lvlJc w:val="left"/>
      <w:pPr>
        <w:tabs>
          <w:tab w:val="num" w:pos="2880"/>
        </w:tabs>
        <w:ind w:left="2880" w:hanging="360"/>
      </w:pPr>
      <w:rPr>
        <w:rFonts w:ascii="Wingdings" w:hAnsi="Wingdings" w:hint="default"/>
      </w:rPr>
    </w:lvl>
    <w:lvl w:ilvl="4" w:tplc="AD0E6E50" w:tentative="1">
      <w:start w:val="1"/>
      <w:numFmt w:val="bullet"/>
      <w:lvlText w:val=""/>
      <w:lvlJc w:val="left"/>
      <w:pPr>
        <w:tabs>
          <w:tab w:val="num" w:pos="3600"/>
        </w:tabs>
        <w:ind w:left="3600" w:hanging="360"/>
      </w:pPr>
      <w:rPr>
        <w:rFonts w:ascii="Wingdings" w:hAnsi="Wingdings" w:hint="default"/>
      </w:rPr>
    </w:lvl>
    <w:lvl w:ilvl="5" w:tplc="6E7ADF68" w:tentative="1">
      <w:start w:val="1"/>
      <w:numFmt w:val="bullet"/>
      <w:lvlText w:val=""/>
      <w:lvlJc w:val="left"/>
      <w:pPr>
        <w:tabs>
          <w:tab w:val="num" w:pos="4320"/>
        </w:tabs>
        <w:ind w:left="4320" w:hanging="360"/>
      </w:pPr>
      <w:rPr>
        <w:rFonts w:ascii="Wingdings" w:hAnsi="Wingdings" w:hint="default"/>
      </w:rPr>
    </w:lvl>
    <w:lvl w:ilvl="6" w:tplc="29143B46" w:tentative="1">
      <w:start w:val="1"/>
      <w:numFmt w:val="bullet"/>
      <w:lvlText w:val=""/>
      <w:lvlJc w:val="left"/>
      <w:pPr>
        <w:tabs>
          <w:tab w:val="num" w:pos="5040"/>
        </w:tabs>
        <w:ind w:left="5040" w:hanging="360"/>
      </w:pPr>
      <w:rPr>
        <w:rFonts w:ascii="Wingdings" w:hAnsi="Wingdings" w:hint="default"/>
      </w:rPr>
    </w:lvl>
    <w:lvl w:ilvl="7" w:tplc="6FC6939C" w:tentative="1">
      <w:start w:val="1"/>
      <w:numFmt w:val="bullet"/>
      <w:lvlText w:val=""/>
      <w:lvlJc w:val="left"/>
      <w:pPr>
        <w:tabs>
          <w:tab w:val="num" w:pos="5760"/>
        </w:tabs>
        <w:ind w:left="5760" w:hanging="360"/>
      </w:pPr>
      <w:rPr>
        <w:rFonts w:ascii="Wingdings" w:hAnsi="Wingdings" w:hint="default"/>
      </w:rPr>
    </w:lvl>
    <w:lvl w:ilvl="8" w:tplc="6C964A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507E24"/>
    <w:multiLevelType w:val="hybridMultilevel"/>
    <w:tmpl w:val="ECF069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C81579"/>
    <w:multiLevelType w:val="hybridMultilevel"/>
    <w:tmpl w:val="D50E0E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A1B38"/>
    <w:multiLevelType w:val="hybridMultilevel"/>
    <w:tmpl w:val="C3C00F2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2874CD"/>
    <w:multiLevelType w:val="hybridMultilevel"/>
    <w:tmpl w:val="606458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499597">
    <w:abstractNumId w:val="5"/>
  </w:num>
  <w:num w:numId="2" w16cid:durableId="550458055">
    <w:abstractNumId w:val="4"/>
  </w:num>
  <w:num w:numId="3" w16cid:durableId="1158114693">
    <w:abstractNumId w:val="1"/>
  </w:num>
  <w:num w:numId="4" w16cid:durableId="750082402">
    <w:abstractNumId w:val="2"/>
  </w:num>
  <w:num w:numId="5" w16cid:durableId="420613243">
    <w:abstractNumId w:val="7"/>
  </w:num>
  <w:num w:numId="6" w16cid:durableId="1538203959">
    <w:abstractNumId w:val="8"/>
  </w:num>
  <w:num w:numId="7" w16cid:durableId="390809371">
    <w:abstractNumId w:val="0"/>
  </w:num>
  <w:num w:numId="8" w16cid:durableId="1943950037">
    <w:abstractNumId w:val="9"/>
  </w:num>
  <w:num w:numId="9" w16cid:durableId="315112200">
    <w:abstractNumId w:val="6"/>
  </w:num>
  <w:num w:numId="10" w16cid:durableId="161120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FF"/>
    <w:rsid w:val="000A1887"/>
    <w:rsid w:val="000B6143"/>
    <w:rsid w:val="00172DBD"/>
    <w:rsid w:val="00214B1D"/>
    <w:rsid w:val="003649DA"/>
    <w:rsid w:val="00445496"/>
    <w:rsid w:val="005471C8"/>
    <w:rsid w:val="005969AB"/>
    <w:rsid w:val="00634C41"/>
    <w:rsid w:val="00686B1B"/>
    <w:rsid w:val="006C67DB"/>
    <w:rsid w:val="008177AB"/>
    <w:rsid w:val="00843490"/>
    <w:rsid w:val="009660AE"/>
    <w:rsid w:val="00AE7E5D"/>
    <w:rsid w:val="00BB5018"/>
    <w:rsid w:val="00BD341F"/>
    <w:rsid w:val="00C36346"/>
    <w:rsid w:val="00CD2D17"/>
    <w:rsid w:val="00DF6A7D"/>
    <w:rsid w:val="00E63FFF"/>
    <w:rsid w:val="00E93B07"/>
    <w:rsid w:val="00FB2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8573"/>
  <w15:chartTrackingRefBased/>
  <w15:docId w15:val="{561F89F4-AEB2-4812-8723-9833C042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DB"/>
  </w:style>
  <w:style w:type="paragraph" w:styleId="Heading1">
    <w:name w:val="heading 1"/>
    <w:basedOn w:val="Normal"/>
    <w:next w:val="Normal"/>
    <w:link w:val="Heading1Char"/>
    <w:uiPriority w:val="9"/>
    <w:qFormat/>
    <w:rsid w:val="006C67DB"/>
    <w:pPr>
      <w:keepNext/>
      <w:keepLines/>
      <w:spacing w:before="320" w:after="80" w:line="240" w:lineRule="auto"/>
      <w:jc w:val="center"/>
      <w:outlineLvl w:val="0"/>
    </w:pPr>
    <w:rPr>
      <w:rFonts w:asciiTheme="majorHAnsi" w:eastAsiaTheme="majorEastAsia" w:hAnsiTheme="majorHAnsi" w:cstheme="majorBidi"/>
      <w:color w:val="7B230C" w:themeColor="accent1" w:themeShade="BF"/>
      <w:sz w:val="40"/>
      <w:szCs w:val="40"/>
    </w:rPr>
  </w:style>
  <w:style w:type="paragraph" w:styleId="Heading2">
    <w:name w:val="heading 2"/>
    <w:basedOn w:val="Normal"/>
    <w:next w:val="Normal"/>
    <w:link w:val="Heading2Char"/>
    <w:uiPriority w:val="9"/>
    <w:unhideWhenUsed/>
    <w:qFormat/>
    <w:rsid w:val="006C67D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C67D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6C67D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C67D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C67D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C67D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C67D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C67D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7DB"/>
    <w:rPr>
      <w:rFonts w:asciiTheme="majorHAnsi" w:eastAsiaTheme="majorEastAsia" w:hAnsiTheme="majorHAnsi" w:cstheme="majorBidi"/>
      <w:color w:val="7B230C" w:themeColor="accent1" w:themeShade="BF"/>
      <w:sz w:val="40"/>
      <w:szCs w:val="40"/>
    </w:rPr>
  </w:style>
  <w:style w:type="character" w:customStyle="1" w:styleId="Heading2Char">
    <w:name w:val="Heading 2 Char"/>
    <w:basedOn w:val="DefaultParagraphFont"/>
    <w:link w:val="Heading2"/>
    <w:uiPriority w:val="9"/>
    <w:rsid w:val="006C67D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C67D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6C67D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C67D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C67D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C67D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C67D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C67DB"/>
    <w:rPr>
      <w:b/>
      <w:bCs/>
      <w:i/>
      <w:iCs/>
    </w:rPr>
  </w:style>
  <w:style w:type="paragraph" w:styleId="Caption">
    <w:name w:val="caption"/>
    <w:basedOn w:val="Normal"/>
    <w:next w:val="Normal"/>
    <w:uiPriority w:val="35"/>
    <w:semiHidden/>
    <w:unhideWhenUsed/>
    <w:qFormat/>
    <w:rsid w:val="006C67D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C67DB"/>
    <w:pPr>
      <w:pBdr>
        <w:top w:val="single" w:sz="6" w:space="8" w:color="9F8351" w:themeColor="accent3"/>
        <w:bottom w:val="single" w:sz="6" w:space="8" w:color="9F8351" w:themeColor="accent3"/>
      </w:pBdr>
      <w:spacing w:after="400" w:line="240" w:lineRule="auto"/>
      <w:contextualSpacing/>
      <w:jc w:val="center"/>
    </w:pPr>
    <w:rPr>
      <w:rFonts w:asciiTheme="majorHAnsi" w:eastAsiaTheme="majorEastAsia" w:hAnsiTheme="majorHAnsi" w:cstheme="majorBidi"/>
      <w:caps/>
      <w:color w:val="766F54" w:themeColor="text2"/>
      <w:spacing w:val="30"/>
      <w:sz w:val="72"/>
      <w:szCs w:val="72"/>
    </w:rPr>
  </w:style>
  <w:style w:type="character" w:customStyle="1" w:styleId="TitleChar">
    <w:name w:val="Title Char"/>
    <w:basedOn w:val="DefaultParagraphFont"/>
    <w:link w:val="Title"/>
    <w:uiPriority w:val="10"/>
    <w:rsid w:val="006C67DB"/>
    <w:rPr>
      <w:rFonts w:asciiTheme="majorHAnsi" w:eastAsiaTheme="majorEastAsia" w:hAnsiTheme="majorHAnsi" w:cstheme="majorBidi"/>
      <w:caps/>
      <w:color w:val="766F54" w:themeColor="text2"/>
      <w:spacing w:val="30"/>
      <w:sz w:val="72"/>
      <w:szCs w:val="72"/>
    </w:rPr>
  </w:style>
  <w:style w:type="paragraph" w:styleId="Subtitle">
    <w:name w:val="Subtitle"/>
    <w:basedOn w:val="Normal"/>
    <w:next w:val="Normal"/>
    <w:link w:val="SubtitleChar"/>
    <w:uiPriority w:val="11"/>
    <w:qFormat/>
    <w:rsid w:val="006C67DB"/>
    <w:pPr>
      <w:numPr>
        <w:ilvl w:val="1"/>
      </w:numPr>
      <w:jc w:val="center"/>
    </w:pPr>
    <w:rPr>
      <w:color w:val="766F54" w:themeColor="text2"/>
      <w:sz w:val="28"/>
      <w:szCs w:val="28"/>
    </w:rPr>
  </w:style>
  <w:style w:type="character" w:customStyle="1" w:styleId="SubtitleChar">
    <w:name w:val="Subtitle Char"/>
    <w:basedOn w:val="DefaultParagraphFont"/>
    <w:link w:val="Subtitle"/>
    <w:uiPriority w:val="11"/>
    <w:rsid w:val="006C67DB"/>
    <w:rPr>
      <w:color w:val="766F54" w:themeColor="text2"/>
      <w:sz w:val="28"/>
      <w:szCs w:val="28"/>
    </w:rPr>
  </w:style>
  <w:style w:type="character" w:styleId="Strong">
    <w:name w:val="Strong"/>
    <w:basedOn w:val="DefaultParagraphFont"/>
    <w:uiPriority w:val="22"/>
    <w:qFormat/>
    <w:rsid w:val="006C67DB"/>
    <w:rPr>
      <w:b/>
      <w:bCs/>
    </w:rPr>
  </w:style>
  <w:style w:type="character" w:styleId="Emphasis">
    <w:name w:val="Emphasis"/>
    <w:basedOn w:val="DefaultParagraphFont"/>
    <w:uiPriority w:val="20"/>
    <w:qFormat/>
    <w:rsid w:val="006C67DB"/>
    <w:rPr>
      <w:i/>
      <w:iCs/>
      <w:color w:val="000000" w:themeColor="text1"/>
    </w:rPr>
  </w:style>
  <w:style w:type="paragraph" w:styleId="NoSpacing">
    <w:name w:val="No Spacing"/>
    <w:uiPriority w:val="1"/>
    <w:qFormat/>
    <w:rsid w:val="006C67DB"/>
    <w:pPr>
      <w:spacing w:after="0" w:line="240" w:lineRule="auto"/>
    </w:pPr>
  </w:style>
  <w:style w:type="paragraph" w:styleId="Quote">
    <w:name w:val="Quote"/>
    <w:basedOn w:val="Normal"/>
    <w:next w:val="Normal"/>
    <w:link w:val="QuoteChar"/>
    <w:uiPriority w:val="29"/>
    <w:qFormat/>
    <w:rsid w:val="006C67DB"/>
    <w:pPr>
      <w:spacing w:before="160"/>
      <w:ind w:left="720" w:right="720"/>
      <w:jc w:val="center"/>
    </w:pPr>
    <w:rPr>
      <w:i/>
      <w:iCs/>
      <w:color w:val="77613C" w:themeColor="accent3" w:themeShade="BF"/>
      <w:sz w:val="24"/>
      <w:szCs w:val="24"/>
    </w:rPr>
  </w:style>
  <w:style w:type="character" w:customStyle="1" w:styleId="QuoteChar">
    <w:name w:val="Quote Char"/>
    <w:basedOn w:val="DefaultParagraphFont"/>
    <w:link w:val="Quote"/>
    <w:uiPriority w:val="29"/>
    <w:rsid w:val="006C67DB"/>
    <w:rPr>
      <w:i/>
      <w:iCs/>
      <w:color w:val="77613C" w:themeColor="accent3" w:themeShade="BF"/>
      <w:sz w:val="24"/>
      <w:szCs w:val="24"/>
    </w:rPr>
  </w:style>
  <w:style w:type="paragraph" w:styleId="IntenseQuote">
    <w:name w:val="Intense Quote"/>
    <w:basedOn w:val="Normal"/>
    <w:next w:val="Normal"/>
    <w:link w:val="IntenseQuoteChar"/>
    <w:uiPriority w:val="30"/>
    <w:qFormat/>
    <w:rsid w:val="006C67DB"/>
    <w:pPr>
      <w:spacing w:before="160" w:line="276" w:lineRule="auto"/>
      <w:ind w:left="936" w:right="936"/>
      <w:jc w:val="center"/>
    </w:pPr>
    <w:rPr>
      <w:rFonts w:asciiTheme="majorHAnsi" w:eastAsiaTheme="majorEastAsia" w:hAnsiTheme="majorHAnsi" w:cstheme="majorBidi"/>
      <w:caps/>
      <w:color w:val="7B230C" w:themeColor="accent1" w:themeShade="BF"/>
      <w:sz w:val="28"/>
      <w:szCs w:val="28"/>
    </w:rPr>
  </w:style>
  <w:style w:type="character" w:customStyle="1" w:styleId="IntenseQuoteChar">
    <w:name w:val="Intense Quote Char"/>
    <w:basedOn w:val="DefaultParagraphFont"/>
    <w:link w:val="IntenseQuote"/>
    <w:uiPriority w:val="30"/>
    <w:rsid w:val="006C67DB"/>
    <w:rPr>
      <w:rFonts w:asciiTheme="majorHAnsi" w:eastAsiaTheme="majorEastAsia" w:hAnsiTheme="majorHAnsi" w:cstheme="majorBidi"/>
      <w:caps/>
      <w:color w:val="7B230C" w:themeColor="accent1" w:themeShade="BF"/>
      <w:sz w:val="28"/>
      <w:szCs w:val="28"/>
    </w:rPr>
  </w:style>
  <w:style w:type="character" w:styleId="SubtleEmphasis">
    <w:name w:val="Subtle Emphasis"/>
    <w:basedOn w:val="DefaultParagraphFont"/>
    <w:uiPriority w:val="19"/>
    <w:qFormat/>
    <w:rsid w:val="006C67DB"/>
    <w:rPr>
      <w:i/>
      <w:iCs/>
      <w:color w:val="595959" w:themeColor="text1" w:themeTint="A6"/>
    </w:rPr>
  </w:style>
  <w:style w:type="character" w:styleId="IntenseEmphasis">
    <w:name w:val="Intense Emphasis"/>
    <w:basedOn w:val="DefaultParagraphFont"/>
    <w:uiPriority w:val="21"/>
    <w:qFormat/>
    <w:rsid w:val="006C67DB"/>
    <w:rPr>
      <w:b/>
      <w:bCs/>
      <w:i/>
      <w:iCs/>
      <w:color w:val="auto"/>
    </w:rPr>
  </w:style>
  <w:style w:type="character" w:styleId="SubtleReference">
    <w:name w:val="Subtle Reference"/>
    <w:basedOn w:val="DefaultParagraphFont"/>
    <w:uiPriority w:val="31"/>
    <w:qFormat/>
    <w:rsid w:val="006C67D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C67DB"/>
    <w:rPr>
      <w:b/>
      <w:bCs/>
      <w:caps w:val="0"/>
      <w:smallCaps/>
      <w:color w:val="auto"/>
      <w:spacing w:val="0"/>
      <w:u w:val="single"/>
    </w:rPr>
  </w:style>
  <w:style w:type="character" w:styleId="BookTitle">
    <w:name w:val="Book Title"/>
    <w:basedOn w:val="DefaultParagraphFont"/>
    <w:uiPriority w:val="33"/>
    <w:qFormat/>
    <w:rsid w:val="006C67DB"/>
    <w:rPr>
      <w:b/>
      <w:bCs/>
      <w:caps w:val="0"/>
      <w:smallCaps/>
      <w:spacing w:val="0"/>
    </w:rPr>
  </w:style>
  <w:style w:type="paragraph" w:styleId="TOCHeading">
    <w:name w:val="TOC Heading"/>
    <w:basedOn w:val="Heading1"/>
    <w:next w:val="Normal"/>
    <w:uiPriority w:val="39"/>
    <w:semiHidden/>
    <w:unhideWhenUsed/>
    <w:qFormat/>
    <w:rsid w:val="006C67DB"/>
    <w:pPr>
      <w:outlineLvl w:val="9"/>
    </w:pPr>
  </w:style>
  <w:style w:type="table" w:styleId="TableGrid">
    <w:name w:val="Table Grid"/>
    <w:basedOn w:val="TableNormal"/>
    <w:uiPriority w:val="39"/>
    <w:rsid w:val="00E9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965">
      <w:bodyDiv w:val="1"/>
      <w:marLeft w:val="0"/>
      <w:marRight w:val="0"/>
      <w:marTop w:val="0"/>
      <w:marBottom w:val="0"/>
      <w:divBdr>
        <w:top w:val="none" w:sz="0" w:space="0" w:color="auto"/>
        <w:left w:val="none" w:sz="0" w:space="0" w:color="auto"/>
        <w:bottom w:val="none" w:sz="0" w:space="0" w:color="auto"/>
        <w:right w:val="none" w:sz="0" w:space="0" w:color="auto"/>
      </w:divBdr>
      <w:divsChild>
        <w:div w:id="1991404581">
          <w:marLeft w:val="720"/>
          <w:marRight w:val="0"/>
          <w:marTop w:val="0"/>
          <w:marBottom w:val="120"/>
          <w:divBdr>
            <w:top w:val="none" w:sz="0" w:space="0" w:color="auto"/>
            <w:left w:val="none" w:sz="0" w:space="0" w:color="auto"/>
            <w:bottom w:val="none" w:sz="0" w:space="0" w:color="auto"/>
            <w:right w:val="none" w:sz="0" w:space="0" w:color="auto"/>
          </w:divBdr>
        </w:div>
        <w:div w:id="2130925862">
          <w:marLeft w:val="720"/>
          <w:marRight w:val="0"/>
          <w:marTop w:val="0"/>
          <w:marBottom w:val="120"/>
          <w:divBdr>
            <w:top w:val="none" w:sz="0" w:space="0" w:color="auto"/>
            <w:left w:val="none" w:sz="0" w:space="0" w:color="auto"/>
            <w:bottom w:val="none" w:sz="0" w:space="0" w:color="auto"/>
            <w:right w:val="none" w:sz="0" w:space="0" w:color="auto"/>
          </w:divBdr>
        </w:div>
        <w:div w:id="221135356">
          <w:marLeft w:val="720"/>
          <w:marRight w:val="0"/>
          <w:marTop w:val="0"/>
          <w:marBottom w:val="120"/>
          <w:divBdr>
            <w:top w:val="none" w:sz="0" w:space="0" w:color="auto"/>
            <w:left w:val="none" w:sz="0" w:space="0" w:color="auto"/>
            <w:bottom w:val="none" w:sz="0" w:space="0" w:color="auto"/>
            <w:right w:val="none" w:sz="0" w:space="0" w:color="auto"/>
          </w:divBdr>
        </w:div>
        <w:div w:id="854921627">
          <w:marLeft w:val="720"/>
          <w:marRight w:val="0"/>
          <w:marTop w:val="0"/>
          <w:marBottom w:val="120"/>
          <w:divBdr>
            <w:top w:val="none" w:sz="0" w:space="0" w:color="auto"/>
            <w:left w:val="none" w:sz="0" w:space="0" w:color="auto"/>
            <w:bottom w:val="none" w:sz="0" w:space="0" w:color="auto"/>
            <w:right w:val="none" w:sz="0" w:space="0" w:color="auto"/>
          </w:divBdr>
        </w:div>
        <w:div w:id="1061171624">
          <w:marLeft w:val="720"/>
          <w:marRight w:val="0"/>
          <w:marTop w:val="0"/>
          <w:marBottom w:val="120"/>
          <w:divBdr>
            <w:top w:val="none" w:sz="0" w:space="0" w:color="auto"/>
            <w:left w:val="none" w:sz="0" w:space="0" w:color="auto"/>
            <w:bottom w:val="none" w:sz="0" w:space="0" w:color="auto"/>
            <w:right w:val="none" w:sz="0" w:space="0" w:color="auto"/>
          </w:divBdr>
        </w:div>
        <w:div w:id="1587687397">
          <w:marLeft w:val="720"/>
          <w:marRight w:val="0"/>
          <w:marTop w:val="0"/>
          <w:marBottom w:val="120"/>
          <w:divBdr>
            <w:top w:val="none" w:sz="0" w:space="0" w:color="auto"/>
            <w:left w:val="none" w:sz="0" w:space="0" w:color="auto"/>
            <w:bottom w:val="none" w:sz="0" w:space="0" w:color="auto"/>
            <w:right w:val="none" w:sz="0" w:space="0" w:color="auto"/>
          </w:divBdr>
        </w:div>
      </w:divsChild>
    </w:div>
    <w:div w:id="245311046">
      <w:bodyDiv w:val="1"/>
      <w:marLeft w:val="0"/>
      <w:marRight w:val="0"/>
      <w:marTop w:val="0"/>
      <w:marBottom w:val="0"/>
      <w:divBdr>
        <w:top w:val="none" w:sz="0" w:space="0" w:color="auto"/>
        <w:left w:val="none" w:sz="0" w:space="0" w:color="auto"/>
        <w:bottom w:val="none" w:sz="0" w:space="0" w:color="auto"/>
        <w:right w:val="none" w:sz="0" w:space="0" w:color="auto"/>
      </w:divBdr>
    </w:div>
    <w:div w:id="382827784">
      <w:bodyDiv w:val="1"/>
      <w:marLeft w:val="0"/>
      <w:marRight w:val="0"/>
      <w:marTop w:val="0"/>
      <w:marBottom w:val="0"/>
      <w:divBdr>
        <w:top w:val="none" w:sz="0" w:space="0" w:color="auto"/>
        <w:left w:val="none" w:sz="0" w:space="0" w:color="auto"/>
        <w:bottom w:val="none" w:sz="0" w:space="0" w:color="auto"/>
        <w:right w:val="none" w:sz="0" w:space="0" w:color="auto"/>
      </w:divBdr>
    </w:div>
    <w:div w:id="650017649">
      <w:bodyDiv w:val="1"/>
      <w:marLeft w:val="0"/>
      <w:marRight w:val="0"/>
      <w:marTop w:val="0"/>
      <w:marBottom w:val="0"/>
      <w:divBdr>
        <w:top w:val="none" w:sz="0" w:space="0" w:color="auto"/>
        <w:left w:val="none" w:sz="0" w:space="0" w:color="auto"/>
        <w:bottom w:val="none" w:sz="0" w:space="0" w:color="auto"/>
        <w:right w:val="none" w:sz="0" w:space="0" w:color="auto"/>
      </w:divBdr>
    </w:div>
    <w:div w:id="1022244258">
      <w:bodyDiv w:val="1"/>
      <w:marLeft w:val="0"/>
      <w:marRight w:val="0"/>
      <w:marTop w:val="0"/>
      <w:marBottom w:val="0"/>
      <w:divBdr>
        <w:top w:val="none" w:sz="0" w:space="0" w:color="auto"/>
        <w:left w:val="none" w:sz="0" w:space="0" w:color="auto"/>
        <w:bottom w:val="none" w:sz="0" w:space="0" w:color="auto"/>
        <w:right w:val="none" w:sz="0" w:space="0" w:color="auto"/>
      </w:divBdr>
      <w:divsChild>
        <w:div w:id="1123498390">
          <w:marLeft w:val="547"/>
          <w:marRight w:val="0"/>
          <w:marTop w:val="0"/>
          <w:marBottom w:val="0"/>
          <w:divBdr>
            <w:top w:val="none" w:sz="0" w:space="0" w:color="auto"/>
            <w:left w:val="none" w:sz="0" w:space="0" w:color="auto"/>
            <w:bottom w:val="none" w:sz="0" w:space="0" w:color="auto"/>
            <w:right w:val="none" w:sz="0" w:space="0" w:color="auto"/>
          </w:divBdr>
        </w:div>
      </w:divsChild>
    </w:div>
    <w:div w:id="1054155885">
      <w:bodyDiv w:val="1"/>
      <w:marLeft w:val="0"/>
      <w:marRight w:val="0"/>
      <w:marTop w:val="0"/>
      <w:marBottom w:val="0"/>
      <w:divBdr>
        <w:top w:val="none" w:sz="0" w:space="0" w:color="auto"/>
        <w:left w:val="none" w:sz="0" w:space="0" w:color="auto"/>
        <w:bottom w:val="none" w:sz="0" w:space="0" w:color="auto"/>
        <w:right w:val="none" w:sz="0" w:space="0" w:color="auto"/>
      </w:divBdr>
      <w:divsChild>
        <w:div w:id="238642240">
          <w:marLeft w:val="1080"/>
          <w:marRight w:val="0"/>
          <w:marTop w:val="0"/>
          <w:marBottom w:val="120"/>
          <w:divBdr>
            <w:top w:val="none" w:sz="0" w:space="0" w:color="auto"/>
            <w:left w:val="none" w:sz="0" w:space="0" w:color="auto"/>
            <w:bottom w:val="none" w:sz="0" w:space="0" w:color="auto"/>
            <w:right w:val="none" w:sz="0" w:space="0" w:color="auto"/>
          </w:divBdr>
        </w:div>
        <w:div w:id="222985608">
          <w:marLeft w:val="1080"/>
          <w:marRight w:val="0"/>
          <w:marTop w:val="0"/>
          <w:marBottom w:val="120"/>
          <w:divBdr>
            <w:top w:val="none" w:sz="0" w:space="0" w:color="auto"/>
            <w:left w:val="none" w:sz="0" w:space="0" w:color="auto"/>
            <w:bottom w:val="none" w:sz="0" w:space="0" w:color="auto"/>
            <w:right w:val="none" w:sz="0" w:space="0" w:color="auto"/>
          </w:divBdr>
        </w:div>
        <w:div w:id="684940776">
          <w:marLeft w:val="1080"/>
          <w:marRight w:val="0"/>
          <w:marTop w:val="0"/>
          <w:marBottom w:val="120"/>
          <w:divBdr>
            <w:top w:val="none" w:sz="0" w:space="0" w:color="auto"/>
            <w:left w:val="none" w:sz="0" w:space="0" w:color="auto"/>
            <w:bottom w:val="none" w:sz="0" w:space="0" w:color="auto"/>
            <w:right w:val="none" w:sz="0" w:space="0" w:color="auto"/>
          </w:divBdr>
        </w:div>
        <w:div w:id="2032296817">
          <w:marLeft w:val="1080"/>
          <w:marRight w:val="0"/>
          <w:marTop w:val="0"/>
          <w:marBottom w:val="120"/>
          <w:divBdr>
            <w:top w:val="none" w:sz="0" w:space="0" w:color="auto"/>
            <w:left w:val="none" w:sz="0" w:space="0" w:color="auto"/>
            <w:bottom w:val="none" w:sz="0" w:space="0" w:color="auto"/>
            <w:right w:val="none" w:sz="0" w:space="0" w:color="auto"/>
          </w:divBdr>
        </w:div>
        <w:div w:id="312099873">
          <w:marLeft w:val="1080"/>
          <w:marRight w:val="0"/>
          <w:marTop w:val="0"/>
          <w:marBottom w:val="120"/>
          <w:divBdr>
            <w:top w:val="none" w:sz="0" w:space="0" w:color="auto"/>
            <w:left w:val="none" w:sz="0" w:space="0" w:color="auto"/>
            <w:bottom w:val="none" w:sz="0" w:space="0" w:color="auto"/>
            <w:right w:val="none" w:sz="0" w:space="0" w:color="auto"/>
          </w:divBdr>
        </w:div>
      </w:divsChild>
    </w:div>
    <w:div w:id="1069154852">
      <w:bodyDiv w:val="1"/>
      <w:marLeft w:val="0"/>
      <w:marRight w:val="0"/>
      <w:marTop w:val="0"/>
      <w:marBottom w:val="0"/>
      <w:divBdr>
        <w:top w:val="none" w:sz="0" w:space="0" w:color="auto"/>
        <w:left w:val="none" w:sz="0" w:space="0" w:color="auto"/>
        <w:bottom w:val="none" w:sz="0" w:space="0" w:color="auto"/>
        <w:right w:val="none" w:sz="0" w:space="0" w:color="auto"/>
      </w:divBdr>
    </w:div>
    <w:div w:id="1491674646">
      <w:bodyDiv w:val="1"/>
      <w:marLeft w:val="0"/>
      <w:marRight w:val="0"/>
      <w:marTop w:val="0"/>
      <w:marBottom w:val="0"/>
      <w:divBdr>
        <w:top w:val="none" w:sz="0" w:space="0" w:color="auto"/>
        <w:left w:val="none" w:sz="0" w:space="0" w:color="auto"/>
        <w:bottom w:val="none" w:sz="0" w:space="0" w:color="auto"/>
        <w:right w:val="none" w:sz="0" w:space="0" w:color="auto"/>
      </w:divBdr>
      <w:divsChild>
        <w:div w:id="1537698284">
          <w:marLeft w:val="720"/>
          <w:marRight w:val="0"/>
          <w:marTop w:val="0"/>
          <w:marBottom w:val="120"/>
          <w:divBdr>
            <w:top w:val="none" w:sz="0" w:space="0" w:color="auto"/>
            <w:left w:val="none" w:sz="0" w:space="0" w:color="auto"/>
            <w:bottom w:val="none" w:sz="0" w:space="0" w:color="auto"/>
            <w:right w:val="none" w:sz="0" w:space="0" w:color="auto"/>
          </w:divBdr>
        </w:div>
        <w:div w:id="764498283">
          <w:marLeft w:val="720"/>
          <w:marRight w:val="0"/>
          <w:marTop w:val="0"/>
          <w:marBottom w:val="120"/>
          <w:divBdr>
            <w:top w:val="none" w:sz="0" w:space="0" w:color="auto"/>
            <w:left w:val="none" w:sz="0" w:space="0" w:color="auto"/>
            <w:bottom w:val="none" w:sz="0" w:space="0" w:color="auto"/>
            <w:right w:val="none" w:sz="0" w:space="0" w:color="auto"/>
          </w:divBdr>
        </w:div>
        <w:div w:id="1092973380">
          <w:marLeft w:val="720"/>
          <w:marRight w:val="0"/>
          <w:marTop w:val="0"/>
          <w:marBottom w:val="120"/>
          <w:divBdr>
            <w:top w:val="none" w:sz="0" w:space="0" w:color="auto"/>
            <w:left w:val="none" w:sz="0" w:space="0" w:color="auto"/>
            <w:bottom w:val="none" w:sz="0" w:space="0" w:color="auto"/>
            <w:right w:val="none" w:sz="0" w:space="0" w:color="auto"/>
          </w:divBdr>
        </w:div>
        <w:div w:id="929200873">
          <w:marLeft w:val="720"/>
          <w:marRight w:val="0"/>
          <w:marTop w:val="0"/>
          <w:marBottom w:val="120"/>
          <w:divBdr>
            <w:top w:val="none" w:sz="0" w:space="0" w:color="auto"/>
            <w:left w:val="none" w:sz="0" w:space="0" w:color="auto"/>
            <w:bottom w:val="none" w:sz="0" w:space="0" w:color="auto"/>
            <w:right w:val="none" w:sz="0" w:space="0" w:color="auto"/>
          </w:divBdr>
        </w:div>
      </w:divsChild>
    </w:div>
    <w:div w:id="18067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Kay</dc:creator>
  <cp:keywords/>
  <dc:description/>
  <cp:lastModifiedBy>Natalie Kay</cp:lastModifiedBy>
  <cp:revision>13</cp:revision>
  <cp:lastPrinted>2023-05-04T10:10:00Z</cp:lastPrinted>
  <dcterms:created xsi:type="dcterms:W3CDTF">2023-04-20T10:10:00Z</dcterms:created>
  <dcterms:modified xsi:type="dcterms:W3CDTF">2023-05-05T02:10:00Z</dcterms:modified>
</cp:coreProperties>
</file>